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340" w:rsidRDefault="009A0340" w:rsidP="00F144AB">
      <w:pPr>
        <w:spacing w:line="596" w:lineRule="exact"/>
        <w:rPr>
          <w:rFonts w:eastAsia="方正小标宋_GBK" w:hint="eastAsia"/>
          <w:sz w:val="44"/>
          <w:szCs w:val="44"/>
        </w:rPr>
      </w:pPr>
    </w:p>
    <w:p w:rsidR="009A0340" w:rsidRDefault="00F144AB">
      <w:pPr>
        <w:pStyle w:val="2"/>
        <w:snapToGrid w:val="0"/>
        <w:spacing w:after="0"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巫山县住房和城乡建设委员会</w:t>
      </w:r>
    </w:p>
    <w:p w:rsidR="009A0340" w:rsidRDefault="00F144AB">
      <w:pPr>
        <w:spacing w:line="600" w:lineRule="exact"/>
        <w:jc w:val="center"/>
        <w:rPr>
          <w:rFonts w:eastAsia="方正小标宋_GBK"/>
          <w:spacing w:val="34"/>
          <w:sz w:val="44"/>
          <w:szCs w:val="44"/>
        </w:rPr>
      </w:pPr>
      <w:r>
        <w:rPr>
          <w:rFonts w:eastAsia="方正小标宋_GBK"/>
          <w:spacing w:val="57"/>
          <w:sz w:val="44"/>
          <w:szCs w:val="44"/>
        </w:rPr>
        <w:t>巫山县农业农村委员会</w:t>
      </w:r>
    </w:p>
    <w:p w:rsidR="009A0340" w:rsidRDefault="00F144AB">
      <w:pPr>
        <w:spacing w:line="600" w:lineRule="exact"/>
        <w:jc w:val="center"/>
        <w:rPr>
          <w:rFonts w:eastAsia="方正小标宋_GBK"/>
          <w:spacing w:val="57"/>
          <w:sz w:val="44"/>
          <w:szCs w:val="44"/>
        </w:rPr>
      </w:pPr>
      <w:r>
        <w:rPr>
          <w:rFonts w:eastAsia="方正小标宋_GBK"/>
          <w:spacing w:val="34"/>
          <w:sz w:val="44"/>
          <w:szCs w:val="44"/>
        </w:rPr>
        <w:t>巫山县规划和自然资源局</w:t>
      </w:r>
    </w:p>
    <w:p w:rsidR="009A0340" w:rsidRDefault="00F144AB">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进一步规范农房</w:t>
      </w:r>
      <w:r>
        <w:rPr>
          <w:rFonts w:eastAsia="方正小标宋_GBK"/>
          <w:sz w:val="44"/>
          <w:szCs w:val="44"/>
        </w:rPr>
        <w:t>建设管理的通知</w:t>
      </w:r>
    </w:p>
    <w:p w:rsidR="00F144AB" w:rsidRDefault="00F144AB" w:rsidP="00F144AB">
      <w:pPr>
        <w:spacing w:line="596" w:lineRule="exact"/>
        <w:ind w:right="24"/>
        <w:jc w:val="center"/>
      </w:pPr>
      <w:r>
        <w:t>巫山建发〔</w:t>
      </w:r>
      <w:r>
        <w:t>2021</w:t>
      </w:r>
      <w:r>
        <w:t>〕</w:t>
      </w:r>
      <w:r>
        <w:t>8</w:t>
      </w:r>
      <w:r>
        <w:rPr>
          <w:rFonts w:hint="eastAsia"/>
        </w:rPr>
        <w:t>2</w:t>
      </w:r>
      <w:r>
        <w:t>号</w:t>
      </w:r>
    </w:p>
    <w:p w:rsidR="009A0340" w:rsidRDefault="00F144AB">
      <w:pPr>
        <w:spacing w:line="600" w:lineRule="exact"/>
        <w:jc w:val="center"/>
        <w:rPr>
          <w:rFonts w:eastAsia="方正小标宋_GBK"/>
          <w:sz w:val="44"/>
          <w:szCs w:val="44"/>
        </w:rPr>
      </w:pPr>
      <w:r>
        <w:rPr>
          <w:rFonts w:eastAsia="方正小标宋_GBK"/>
          <w:sz w:val="44"/>
          <w:szCs w:val="44"/>
        </w:rPr>
        <w:t xml:space="preserve"> </w:t>
      </w:r>
    </w:p>
    <w:p w:rsidR="009A0340" w:rsidRDefault="00F144AB">
      <w:pPr>
        <w:spacing w:line="600" w:lineRule="exact"/>
        <w:rPr>
          <w:szCs w:val="32"/>
        </w:rPr>
      </w:pPr>
      <w:r>
        <w:rPr>
          <w:szCs w:val="32"/>
        </w:rPr>
        <w:t>各乡镇人民政府、街道办事处：</w:t>
      </w:r>
    </w:p>
    <w:p w:rsidR="009A0340" w:rsidRDefault="00F144AB">
      <w:pPr>
        <w:spacing w:line="600" w:lineRule="exact"/>
        <w:ind w:firstLineChars="200" w:firstLine="640"/>
        <w:rPr>
          <w:snapToGrid w:val="0"/>
          <w:kern w:val="0"/>
        </w:rPr>
      </w:pPr>
      <w:r>
        <w:rPr>
          <w:szCs w:val="32"/>
        </w:rPr>
        <w:t>近年来，随着农村住房安全保障及人居环境整治的推进和全覆盖，我县村容村貌得到了大幅提升，农房建设质量稳步提高。但仍存在地域特色、文化内涵和民族特点不突出、部分村民农房质量安全意识薄弱、部分农房规划与建设质量安全监管有缺失等问题，</w:t>
      </w:r>
      <w:r>
        <w:rPr>
          <w:szCs w:val="32"/>
        </w:rPr>
        <w:t>造</w:t>
      </w:r>
      <w:r>
        <w:rPr>
          <w:szCs w:val="32"/>
        </w:rPr>
        <w:lastRenderedPageBreak/>
        <w:t>成千村一面，难见乡愁</w:t>
      </w:r>
      <w:r>
        <w:rPr>
          <w:szCs w:val="32"/>
        </w:rPr>
        <w:t>。</w:t>
      </w:r>
      <w:r>
        <w:rPr>
          <w:szCs w:val="32"/>
        </w:rPr>
        <w:t>根据</w:t>
      </w:r>
      <w:r>
        <w:rPr>
          <w:rFonts w:hint="eastAsia"/>
          <w:szCs w:val="32"/>
        </w:rPr>
        <w:t>住房和城乡建设部、农业农村部、国家乡村振兴局《关于加快农房和村庄建设现代化的指导意见》</w:t>
      </w:r>
      <w:r>
        <w:rPr>
          <w:szCs w:val="32"/>
          <w:shd w:val="clear" w:color="auto" w:fill="FFFFFF"/>
        </w:rPr>
        <w:t>（建</w:t>
      </w:r>
      <w:r>
        <w:rPr>
          <w:rFonts w:hint="eastAsia"/>
          <w:szCs w:val="32"/>
          <w:shd w:val="clear" w:color="auto" w:fill="FFFFFF"/>
        </w:rPr>
        <w:t>村</w:t>
      </w:r>
      <w:r>
        <w:rPr>
          <w:szCs w:val="32"/>
        </w:rPr>
        <w:t>〔</w:t>
      </w:r>
      <w:r>
        <w:rPr>
          <w:szCs w:val="32"/>
        </w:rPr>
        <w:t>20</w:t>
      </w:r>
      <w:r>
        <w:rPr>
          <w:rFonts w:hint="eastAsia"/>
          <w:szCs w:val="32"/>
        </w:rPr>
        <w:t>21</w:t>
      </w:r>
      <w:r>
        <w:rPr>
          <w:szCs w:val="32"/>
        </w:rPr>
        <w:t>〕</w:t>
      </w:r>
      <w:r>
        <w:rPr>
          <w:rFonts w:hint="eastAsia"/>
          <w:szCs w:val="32"/>
          <w:shd w:val="clear" w:color="auto" w:fill="FFFFFF"/>
        </w:rPr>
        <w:t>47</w:t>
      </w:r>
      <w:r>
        <w:rPr>
          <w:szCs w:val="32"/>
          <w:shd w:val="clear" w:color="auto" w:fill="FFFFFF"/>
        </w:rPr>
        <w:t>号）</w:t>
      </w:r>
      <w:r>
        <w:rPr>
          <w:rFonts w:hint="eastAsia"/>
          <w:szCs w:val="32"/>
          <w:shd w:val="clear" w:color="auto" w:fill="FFFFFF"/>
        </w:rPr>
        <w:t>、</w:t>
      </w:r>
      <w:r>
        <w:rPr>
          <w:szCs w:val="32"/>
        </w:rPr>
        <w:t>《重庆市村镇规划建设管理条例》、《重庆市查处违法建筑若干规定》（重庆市人民政府令第</w:t>
      </w:r>
      <w:r>
        <w:rPr>
          <w:szCs w:val="32"/>
        </w:rPr>
        <w:t xml:space="preserve"> 282 </w:t>
      </w:r>
      <w:r>
        <w:rPr>
          <w:szCs w:val="32"/>
        </w:rPr>
        <w:t>号）、</w:t>
      </w:r>
      <w:r>
        <w:rPr>
          <w:szCs w:val="32"/>
          <w:shd w:val="clear" w:color="auto" w:fill="FFFFFF"/>
        </w:rPr>
        <w:t>《工程建设标准强制性条文（建设部</w:t>
      </w:r>
      <w:r>
        <w:rPr>
          <w:szCs w:val="32"/>
          <w:shd w:val="clear" w:color="auto" w:fill="FFFFFF"/>
        </w:rPr>
        <w:t>2019</w:t>
      </w:r>
      <w:r>
        <w:rPr>
          <w:szCs w:val="32"/>
          <w:shd w:val="clear" w:color="auto" w:fill="FFFFFF"/>
        </w:rPr>
        <w:t>年版）》（房屋建筑部分）、《重庆市建设领域禁止、限制使用落后技术通告（</w:t>
      </w:r>
      <w:r>
        <w:rPr>
          <w:szCs w:val="32"/>
          <w:shd w:val="clear" w:color="auto" w:fill="FFFFFF"/>
        </w:rPr>
        <w:t>2019</w:t>
      </w:r>
      <w:r>
        <w:rPr>
          <w:szCs w:val="32"/>
          <w:shd w:val="clear" w:color="auto" w:fill="FFFFFF"/>
        </w:rPr>
        <w:t>年版）》、《重庆市建设领域推广应用新技术管理办法》（渝建发</w:t>
      </w:r>
      <w:r>
        <w:rPr>
          <w:szCs w:val="32"/>
        </w:rPr>
        <w:t>〔</w:t>
      </w:r>
      <w:r>
        <w:rPr>
          <w:szCs w:val="32"/>
        </w:rPr>
        <w:t>20</w:t>
      </w:r>
      <w:r>
        <w:rPr>
          <w:szCs w:val="32"/>
        </w:rPr>
        <w:t>10</w:t>
      </w:r>
      <w:r>
        <w:rPr>
          <w:szCs w:val="32"/>
        </w:rPr>
        <w:t>〕</w:t>
      </w:r>
      <w:r>
        <w:rPr>
          <w:szCs w:val="32"/>
          <w:shd w:val="clear" w:color="auto" w:fill="FFFFFF"/>
        </w:rPr>
        <w:t>65</w:t>
      </w:r>
      <w:r>
        <w:rPr>
          <w:szCs w:val="32"/>
          <w:shd w:val="clear" w:color="auto" w:fill="FFFFFF"/>
        </w:rPr>
        <w:t>号）</w:t>
      </w:r>
      <w:r>
        <w:rPr>
          <w:szCs w:val="32"/>
        </w:rPr>
        <w:t>和县农业农村委、县规划自然资源局和县住房城乡建委《关于规范农村宅基地审批管理工作的通知》（</w:t>
      </w:r>
      <w:r>
        <w:rPr>
          <w:szCs w:val="32"/>
        </w:rPr>
        <w:t>巫山农发〔</w:t>
      </w:r>
      <w:r>
        <w:rPr>
          <w:szCs w:val="32"/>
        </w:rPr>
        <w:t>2021</w:t>
      </w:r>
      <w:r>
        <w:rPr>
          <w:szCs w:val="32"/>
        </w:rPr>
        <w:t>〕</w:t>
      </w:r>
      <w:r>
        <w:rPr>
          <w:szCs w:val="32"/>
        </w:rPr>
        <w:t>10</w:t>
      </w:r>
      <w:r>
        <w:rPr>
          <w:szCs w:val="32"/>
        </w:rPr>
        <w:t>号</w:t>
      </w:r>
      <w:r>
        <w:rPr>
          <w:szCs w:val="32"/>
        </w:rPr>
        <w:t>）</w:t>
      </w:r>
      <w:r>
        <w:rPr>
          <w:szCs w:val="32"/>
          <w:shd w:val="clear" w:color="auto" w:fill="FFFFFF"/>
        </w:rPr>
        <w:t>等法律法规</w:t>
      </w:r>
      <w:r>
        <w:rPr>
          <w:szCs w:val="32"/>
          <w:shd w:val="clear" w:color="auto" w:fill="FFFFFF"/>
        </w:rPr>
        <w:t>和政策文件</w:t>
      </w:r>
      <w:r>
        <w:rPr>
          <w:szCs w:val="32"/>
          <w:shd w:val="clear" w:color="auto" w:fill="FFFFFF"/>
        </w:rPr>
        <w:t>精神，</w:t>
      </w:r>
      <w:r>
        <w:rPr>
          <w:szCs w:val="32"/>
          <w:shd w:val="clear" w:color="auto" w:fill="FFFFFF"/>
        </w:rPr>
        <w:t>现就进一步规范农房建设管理</w:t>
      </w:r>
      <w:r>
        <w:rPr>
          <w:szCs w:val="32"/>
          <w:shd w:val="clear" w:color="auto" w:fill="FFFFFF"/>
        </w:rPr>
        <w:t>工作有关事项通知如下：</w:t>
      </w:r>
    </w:p>
    <w:p w:rsidR="009A0340" w:rsidRDefault="00F144AB">
      <w:pPr>
        <w:spacing w:line="600" w:lineRule="exact"/>
        <w:ind w:firstLineChars="200" w:firstLine="640"/>
        <w:rPr>
          <w:rFonts w:eastAsia="方正黑体_GBK"/>
          <w:szCs w:val="32"/>
        </w:rPr>
      </w:pPr>
      <w:r>
        <w:rPr>
          <w:rFonts w:eastAsia="方正黑体_GBK"/>
          <w:szCs w:val="32"/>
        </w:rPr>
        <w:t>一、</w:t>
      </w:r>
      <w:r>
        <w:rPr>
          <w:rFonts w:eastAsia="方正黑体_GBK"/>
          <w:szCs w:val="32"/>
        </w:rPr>
        <w:t>把握</w:t>
      </w:r>
      <w:r>
        <w:rPr>
          <w:rFonts w:eastAsia="方正黑体_GBK"/>
          <w:szCs w:val="32"/>
        </w:rPr>
        <w:t>总体要求</w:t>
      </w:r>
    </w:p>
    <w:p w:rsidR="009A0340" w:rsidRDefault="00F144AB">
      <w:pPr>
        <w:spacing w:line="600" w:lineRule="exact"/>
        <w:ind w:firstLineChars="200" w:firstLine="640"/>
        <w:rPr>
          <w:szCs w:val="32"/>
          <w:shd w:val="clear" w:color="auto" w:fill="FFFFFF"/>
        </w:rPr>
      </w:pPr>
      <w:r>
        <w:rPr>
          <w:szCs w:val="32"/>
          <w:shd w:val="clear" w:color="auto" w:fill="FFFFFF"/>
        </w:rPr>
        <w:t>认真</w:t>
      </w:r>
      <w:r>
        <w:rPr>
          <w:szCs w:val="32"/>
          <w:shd w:val="clear" w:color="auto" w:fill="FFFFFF"/>
        </w:rPr>
        <w:t>贯彻落实党中央、国务院和市委、市政府决策部署，把农房建设管理作为推动乡村振兴的重要内容</w:t>
      </w:r>
      <w:r>
        <w:rPr>
          <w:szCs w:val="32"/>
          <w:shd w:val="clear" w:color="auto" w:fill="FFFFFF"/>
        </w:rPr>
        <w:t>，</w:t>
      </w:r>
      <w:r>
        <w:rPr>
          <w:szCs w:val="32"/>
          <w:shd w:val="clear" w:color="auto" w:fill="FFFFFF"/>
        </w:rPr>
        <w:t>落实属地管理责任，进一步规范农房建设行为，优化技术指导服务，不断提高农房建设管理能力和水平。</w:t>
      </w:r>
    </w:p>
    <w:p w:rsidR="009A0340" w:rsidRDefault="00F144AB">
      <w:pPr>
        <w:spacing w:line="600" w:lineRule="exact"/>
        <w:ind w:firstLineChars="200" w:firstLine="640"/>
        <w:rPr>
          <w:rFonts w:eastAsia="方正黑体_GBK"/>
          <w:szCs w:val="32"/>
        </w:rPr>
      </w:pPr>
      <w:r>
        <w:rPr>
          <w:rFonts w:eastAsia="方正黑体_GBK"/>
          <w:szCs w:val="32"/>
        </w:rPr>
        <w:t>二、坚持基本原则</w:t>
      </w:r>
    </w:p>
    <w:p w:rsidR="009A0340" w:rsidRDefault="00F144AB">
      <w:pPr>
        <w:pStyle w:val="a7"/>
        <w:spacing w:beforeAutospacing="0" w:afterAutospacing="0" w:line="600" w:lineRule="exact"/>
        <w:ind w:firstLine="420"/>
        <w:jc w:val="both"/>
        <w:rPr>
          <w:rFonts w:ascii="Times New Roman" w:eastAsia="方正仿宋_GBK" w:hAnsi="Times New Roman" w:cs="Times New Roman"/>
          <w:kern w:val="2"/>
          <w:sz w:val="32"/>
          <w:szCs w:val="32"/>
        </w:rPr>
      </w:pPr>
      <w:r>
        <w:rPr>
          <w:rFonts w:ascii="Times New Roman" w:eastAsia="方正楷体_GBK" w:hAnsi="Times New Roman" w:cs="Times New Roman"/>
          <w:kern w:val="2"/>
          <w:sz w:val="32"/>
          <w:szCs w:val="32"/>
        </w:rPr>
        <w:t>（一）坚持问题导向。</w:t>
      </w:r>
      <w:r>
        <w:rPr>
          <w:rFonts w:ascii="Times New Roman" w:eastAsia="方正仿宋_GBK" w:hAnsi="Times New Roman" w:cs="Times New Roman"/>
          <w:kern w:val="2"/>
          <w:sz w:val="32"/>
          <w:szCs w:val="32"/>
        </w:rPr>
        <w:t>聚焦农房管控工作中存在的重难点问题，按照县级主导、乡镇主责、村级联动的总体思路，推进各级各部门职责更加明确，分工更加清晰，权责更加对等，责任更加落实。</w:t>
      </w:r>
    </w:p>
    <w:p w:rsidR="009A0340" w:rsidRDefault="00F144AB">
      <w:pPr>
        <w:pStyle w:val="a7"/>
        <w:spacing w:beforeAutospacing="0" w:afterAutospacing="0" w:line="600" w:lineRule="exact"/>
        <w:ind w:firstLine="420"/>
        <w:jc w:val="both"/>
        <w:rPr>
          <w:rFonts w:ascii="Times New Roman" w:eastAsia="方正仿宋_GBK" w:hAnsi="Times New Roman" w:cs="Times New Roman"/>
          <w:kern w:val="2"/>
          <w:sz w:val="32"/>
          <w:szCs w:val="32"/>
        </w:rPr>
      </w:pPr>
      <w:r>
        <w:rPr>
          <w:rFonts w:ascii="Times New Roman" w:eastAsia="方正楷体_GBK" w:hAnsi="Times New Roman" w:cs="Times New Roman"/>
          <w:kern w:val="2"/>
          <w:sz w:val="32"/>
          <w:szCs w:val="32"/>
        </w:rPr>
        <w:t>（二）坚持依法依规。</w:t>
      </w:r>
      <w:r>
        <w:rPr>
          <w:rFonts w:ascii="Times New Roman" w:eastAsia="方正仿宋_GBK" w:hAnsi="Times New Roman" w:cs="Times New Roman"/>
          <w:kern w:val="2"/>
          <w:sz w:val="32"/>
          <w:szCs w:val="32"/>
        </w:rPr>
        <w:t>按照权责法定的要求，以中央和市县有关法律法规、政策规定为依据，全面梳理全县各级各部门在农房管控工作全流程中的职责，落实责任主体。</w:t>
      </w:r>
    </w:p>
    <w:p w:rsidR="009A0340" w:rsidRDefault="00F144AB">
      <w:pPr>
        <w:pStyle w:val="a7"/>
        <w:spacing w:beforeAutospacing="0" w:afterAutospacing="0" w:line="600" w:lineRule="exact"/>
        <w:ind w:firstLine="420"/>
        <w:jc w:val="both"/>
        <w:rPr>
          <w:rFonts w:ascii="Times New Roman" w:eastAsia="方正仿宋_GBK" w:hAnsi="Times New Roman" w:cs="Times New Roman"/>
          <w:kern w:val="2"/>
          <w:sz w:val="32"/>
          <w:szCs w:val="32"/>
        </w:rPr>
      </w:pPr>
      <w:r>
        <w:rPr>
          <w:rFonts w:ascii="Times New Roman" w:eastAsia="方正楷体_GBK" w:hAnsi="Times New Roman" w:cs="Times New Roman"/>
          <w:kern w:val="2"/>
          <w:sz w:val="32"/>
          <w:szCs w:val="32"/>
        </w:rPr>
        <w:t>（三）坚持利民便民。</w:t>
      </w:r>
      <w:r>
        <w:rPr>
          <w:rFonts w:ascii="Times New Roman" w:eastAsia="方正仿宋_GBK" w:hAnsi="Times New Roman" w:cs="Times New Roman"/>
          <w:kern w:val="2"/>
          <w:sz w:val="32"/>
          <w:szCs w:val="32"/>
        </w:rPr>
        <w:t>贯彻落实以人民为中心的发展思想，进一步简政放权，通过简化审批流程、下放监管事权，既满足农民生产生活需求，又管住管好农房建设。</w:t>
      </w:r>
    </w:p>
    <w:p w:rsidR="009A0340" w:rsidRDefault="00F144AB">
      <w:pPr>
        <w:spacing w:line="600" w:lineRule="exact"/>
        <w:ind w:firstLineChars="200" w:firstLine="640"/>
        <w:rPr>
          <w:rFonts w:eastAsia="方正黑体_GBK"/>
          <w:szCs w:val="32"/>
        </w:rPr>
      </w:pPr>
      <w:r>
        <w:rPr>
          <w:rFonts w:eastAsia="方正黑体_GBK"/>
          <w:szCs w:val="32"/>
        </w:rPr>
        <w:t>三、实施</w:t>
      </w:r>
      <w:r>
        <w:rPr>
          <w:rFonts w:eastAsia="方正黑体_GBK"/>
          <w:szCs w:val="32"/>
        </w:rPr>
        <w:t>分类管理</w:t>
      </w:r>
    </w:p>
    <w:p w:rsidR="009A0340" w:rsidRDefault="00F144AB">
      <w:pPr>
        <w:spacing w:line="600" w:lineRule="exact"/>
        <w:ind w:firstLineChars="200" w:firstLine="640"/>
        <w:rPr>
          <w:szCs w:val="32"/>
        </w:rPr>
      </w:pPr>
      <w:r>
        <w:rPr>
          <w:szCs w:val="32"/>
        </w:rPr>
        <w:t>农房</w:t>
      </w:r>
      <w:r>
        <w:rPr>
          <w:szCs w:val="32"/>
        </w:rPr>
        <w:t>建设工程的勘察、设计、施工等建筑活动，按照限额以上工程和限额以下工程分类进行管理。</w:t>
      </w:r>
      <w:r>
        <w:rPr>
          <w:szCs w:val="32"/>
        </w:rPr>
        <w:t>生态红线、自然保护区、风景名胜保护区和基本农田等规划管控区范围内的农房建设按照相关法律法规及文件规定执行。</w:t>
      </w:r>
    </w:p>
    <w:p w:rsidR="009A0340" w:rsidRDefault="00F144AB">
      <w:pPr>
        <w:spacing w:line="600" w:lineRule="exact"/>
        <w:ind w:firstLineChars="200" w:firstLine="640"/>
        <w:rPr>
          <w:rFonts w:eastAsia="方正楷体_GBK"/>
          <w:szCs w:val="32"/>
        </w:rPr>
      </w:pPr>
      <w:r>
        <w:rPr>
          <w:rFonts w:eastAsia="方正楷体_GBK"/>
          <w:szCs w:val="32"/>
        </w:rPr>
        <w:t>（一</w:t>
      </w:r>
      <w:r>
        <w:rPr>
          <w:rFonts w:eastAsia="方正楷体_GBK"/>
          <w:szCs w:val="32"/>
        </w:rPr>
        <w:t>）限额以上农房建设工程</w:t>
      </w:r>
    </w:p>
    <w:p w:rsidR="009A0340" w:rsidRDefault="00F144AB">
      <w:pPr>
        <w:spacing w:line="600" w:lineRule="exact"/>
        <w:ind w:firstLineChars="200" w:firstLine="640"/>
        <w:rPr>
          <w:szCs w:val="32"/>
        </w:rPr>
      </w:pPr>
      <w:r>
        <w:rPr>
          <w:szCs w:val="32"/>
        </w:rPr>
        <w:t>限额以上</w:t>
      </w:r>
      <w:r>
        <w:rPr>
          <w:szCs w:val="32"/>
        </w:rPr>
        <w:t>农房</w:t>
      </w:r>
      <w:r>
        <w:rPr>
          <w:szCs w:val="32"/>
        </w:rPr>
        <w:t>建设工程是指四层以上（含四层）或者建筑面积五百平方米（含五百平方米）以上住宅或者跨度在六米（含六米）以上的单层民用建筑。限额以上</w:t>
      </w:r>
      <w:r>
        <w:rPr>
          <w:szCs w:val="32"/>
        </w:rPr>
        <w:t>农房</w:t>
      </w:r>
      <w:r>
        <w:rPr>
          <w:szCs w:val="32"/>
        </w:rPr>
        <w:t>建设工程项目审批应当按照建设工程基本建设程序，由建设单位（个人）分别向县发展改革委、县规划自然资源局、县住房城乡建委</w:t>
      </w:r>
      <w:r>
        <w:rPr>
          <w:szCs w:val="32"/>
        </w:rPr>
        <w:t>等相关部门</w:t>
      </w:r>
      <w:r>
        <w:rPr>
          <w:szCs w:val="32"/>
        </w:rPr>
        <w:t>申请办理立项用地规划许可、工程建设许可、施工许可和竣工验收等相关审批手续，建设单位（个人）取得施工许可证后，方可在各相关职能部门监管之下开工建设。</w:t>
      </w:r>
      <w:r>
        <w:rPr>
          <w:szCs w:val="32"/>
        </w:rPr>
        <w:t>国家和市上有新规定的，从其规定。</w:t>
      </w:r>
    </w:p>
    <w:p w:rsidR="009A0340" w:rsidRDefault="00F144AB">
      <w:pPr>
        <w:spacing w:line="600" w:lineRule="exact"/>
        <w:ind w:firstLineChars="200" w:firstLine="640"/>
        <w:rPr>
          <w:szCs w:val="32"/>
        </w:rPr>
      </w:pPr>
      <w:r>
        <w:rPr>
          <w:rFonts w:eastAsia="方正楷体_GBK"/>
          <w:szCs w:val="32"/>
          <w:shd w:val="clear" w:color="auto" w:fill="FFFFFF"/>
        </w:rPr>
        <w:t>1.</w:t>
      </w:r>
      <w:r>
        <w:rPr>
          <w:rFonts w:eastAsia="方正楷体_GBK"/>
          <w:szCs w:val="32"/>
          <w:shd w:val="clear" w:color="auto" w:fill="FFFFFF"/>
        </w:rPr>
        <w:t>立项用地规划许可阶段：</w:t>
      </w:r>
      <w:r>
        <w:rPr>
          <w:szCs w:val="32"/>
        </w:rPr>
        <w:t>由县规划自然资源局牵头，县发改、林业、文化、</w:t>
      </w:r>
      <w:r>
        <w:rPr>
          <w:szCs w:val="32"/>
        </w:rPr>
        <w:t>科技（</w:t>
      </w:r>
      <w:r>
        <w:rPr>
          <w:szCs w:val="32"/>
        </w:rPr>
        <w:t>地震</w:t>
      </w:r>
      <w:r>
        <w:rPr>
          <w:szCs w:val="32"/>
        </w:rPr>
        <w:t>）</w:t>
      </w:r>
      <w:r>
        <w:rPr>
          <w:szCs w:val="32"/>
        </w:rPr>
        <w:t>等部门配合，主要包括项目审批核准备案、办理建设项目选址意见书（限划拨用地）、用地预审、建设用地规划许可证核发等。</w:t>
      </w:r>
    </w:p>
    <w:p w:rsidR="009A0340" w:rsidRDefault="00F144AB">
      <w:pPr>
        <w:spacing w:line="600" w:lineRule="exact"/>
        <w:ind w:firstLineChars="200" w:firstLine="640"/>
        <w:rPr>
          <w:szCs w:val="32"/>
        </w:rPr>
      </w:pPr>
      <w:r>
        <w:rPr>
          <w:rFonts w:eastAsia="方正楷体_GBK"/>
          <w:szCs w:val="32"/>
          <w:shd w:val="clear" w:color="auto" w:fill="FFFFFF"/>
        </w:rPr>
        <w:t>2.</w:t>
      </w:r>
      <w:r>
        <w:rPr>
          <w:rFonts w:eastAsia="方正楷体_GBK"/>
          <w:szCs w:val="32"/>
          <w:shd w:val="clear" w:color="auto" w:fill="FFFFFF"/>
        </w:rPr>
        <w:t>工程建设许可阶段：</w:t>
      </w:r>
      <w:r>
        <w:rPr>
          <w:szCs w:val="32"/>
        </w:rPr>
        <w:t>由县规划自然资源局牵头，县</w:t>
      </w:r>
      <w:r>
        <w:rPr>
          <w:szCs w:val="32"/>
        </w:rPr>
        <w:t>林业、</w:t>
      </w:r>
      <w:r>
        <w:rPr>
          <w:szCs w:val="32"/>
        </w:rPr>
        <w:t>水利、</w:t>
      </w:r>
      <w:r>
        <w:rPr>
          <w:szCs w:val="32"/>
        </w:rPr>
        <w:t>住</w:t>
      </w:r>
      <w:r>
        <w:rPr>
          <w:szCs w:val="32"/>
        </w:rPr>
        <w:t>建、文化、经信、气象、</w:t>
      </w:r>
      <w:r>
        <w:rPr>
          <w:szCs w:val="32"/>
        </w:rPr>
        <w:t>供</w:t>
      </w:r>
      <w:r>
        <w:rPr>
          <w:szCs w:val="32"/>
        </w:rPr>
        <w:t>电</w:t>
      </w:r>
      <w:r>
        <w:rPr>
          <w:szCs w:val="32"/>
        </w:rPr>
        <w:t>和应急</w:t>
      </w:r>
      <w:r>
        <w:rPr>
          <w:szCs w:val="32"/>
        </w:rPr>
        <w:t>等部门配合，主要包括设计方案审查、</w:t>
      </w:r>
      <w:r>
        <w:rPr>
          <w:szCs w:val="32"/>
        </w:rPr>
        <w:t>建设风貌管控、</w:t>
      </w:r>
      <w:r>
        <w:rPr>
          <w:szCs w:val="32"/>
        </w:rPr>
        <w:t>建设工程规划许可证核发等。</w:t>
      </w:r>
    </w:p>
    <w:p w:rsidR="009A0340" w:rsidRDefault="00F144AB">
      <w:pPr>
        <w:spacing w:line="600" w:lineRule="exact"/>
        <w:ind w:firstLineChars="200" w:firstLine="640"/>
        <w:rPr>
          <w:szCs w:val="32"/>
        </w:rPr>
      </w:pPr>
      <w:r>
        <w:rPr>
          <w:rFonts w:eastAsia="方正楷体_GBK"/>
          <w:szCs w:val="32"/>
          <w:shd w:val="clear" w:color="auto" w:fill="FFFFFF"/>
        </w:rPr>
        <w:t>3.</w:t>
      </w:r>
      <w:r>
        <w:rPr>
          <w:rFonts w:eastAsia="方正楷体_GBK"/>
          <w:szCs w:val="32"/>
          <w:shd w:val="clear" w:color="auto" w:fill="FFFFFF"/>
        </w:rPr>
        <w:t>施工许可阶段：</w:t>
      </w:r>
      <w:r>
        <w:rPr>
          <w:szCs w:val="32"/>
        </w:rPr>
        <w:t>由县住房城乡建委牵头，县</w:t>
      </w:r>
      <w:r>
        <w:rPr>
          <w:szCs w:val="32"/>
        </w:rPr>
        <w:t>生态环境</w:t>
      </w:r>
      <w:r>
        <w:rPr>
          <w:szCs w:val="32"/>
        </w:rPr>
        <w:t>、文化</w:t>
      </w:r>
      <w:r>
        <w:rPr>
          <w:szCs w:val="32"/>
        </w:rPr>
        <w:t>和</w:t>
      </w:r>
      <w:r>
        <w:rPr>
          <w:szCs w:val="32"/>
        </w:rPr>
        <w:t>气象等部门配合，主要包括施工图审查备案、消防设计审核确认、人防设计审查确认、施工许可证核发等。</w:t>
      </w:r>
    </w:p>
    <w:p w:rsidR="009A0340" w:rsidRDefault="00F144AB">
      <w:pPr>
        <w:spacing w:line="600" w:lineRule="exact"/>
        <w:ind w:firstLineChars="200" w:firstLine="640"/>
        <w:rPr>
          <w:szCs w:val="32"/>
        </w:rPr>
      </w:pPr>
      <w:r>
        <w:rPr>
          <w:rFonts w:eastAsia="方正楷体_GBK"/>
          <w:szCs w:val="32"/>
          <w:shd w:val="clear" w:color="auto" w:fill="FFFFFF"/>
        </w:rPr>
        <w:t>4.</w:t>
      </w:r>
      <w:r>
        <w:rPr>
          <w:rFonts w:eastAsia="方正楷体_GBK"/>
          <w:szCs w:val="32"/>
          <w:shd w:val="clear" w:color="auto" w:fill="FFFFFF"/>
        </w:rPr>
        <w:t>竣工验收阶段：</w:t>
      </w:r>
      <w:r>
        <w:rPr>
          <w:szCs w:val="32"/>
        </w:rPr>
        <w:t>由县住房城乡建委牵头，县规资、</w:t>
      </w:r>
      <w:r>
        <w:rPr>
          <w:szCs w:val="32"/>
        </w:rPr>
        <w:t>应急和</w:t>
      </w:r>
      <w:r>
        <w:rPr>
          <w:szCs w:val="32"/>
        </w:rPr>
        <w:t>气象等部门配合，主要包括规划核实、消防验收、人防验收、档案验收、竣工验收备案等。</w:t>
      </w:r>
    </w:p>
    <w:p w:rsidR="009A0340" w:rsidRDefault="00F144AB">
      <w:pPr>
        <w:spacing w:line="600" w:lineRule="exact"/>
        <w:ind w:firstLineChars="200" w:firstLine="640"/>
        <w:rPr>
          <w:rFonts w:eastAsia="方正楷体_GBK"/>
          <w:szCs w:val="32"/>
        </w:rPr>
      </w:pPr>
      <w:r>
        <w:rPr>
          <w:szCs w:val="32"/>
        </w:rPr>
        <w:t xml:space="preserve"> </w:t>
      </w:r>
      <w:r>
        <w:rPr>
          <w:rFonts w:eastAsia="方正楷体_GBK"/>
          <w:szCs w:val="32"/>
        </w:rPr>
        <w:t>（二）限额以下农房建设工程</w:t>
      </w:r>
    </w:p>
    <w:p w:rsidR="009A0340" w:rsidRDefault="00F144AB">
      <w:pPr>
        <w:spacing w:line="600" w:lineRule="exact"/>
        <w:ind w:firstLineChars="200" w:firstLine="640"/>
        <w:rPr>
          <w:szCs w:val="32"/>
        </w:rPr>
      </w:pPr>
      <w:r>
        <w:rPr>
          <w:szCs w:val="32"/>
        </w:rPr>
        <w:t>限额以下农房建设工程，是指限额以上工程范围之外的其他农房建设项目，其整栋楼层高度按照中华人民共和国国家标准《住宅设计规范（</w:t>
      </w:r>
      <w:r>
        <w:rPr>
          <w:szCs w:val="32"/>
        </w:rPr>
        <w:t>GB50096-2011</w:t>
      </w:r>
      <w:r>
        <w:rPr>
          <w:szCs w:val="32"/>
        </w:rPr>
        <w:t>）》规定，最高不得超过</w:t>
      </w:r>
      <w:r>
        <w:rPr>
          <w:szCs w:val="32"/>
        </w:rPr>
        <w:t>10.5</w:t>
      </w:r>
      <w:r>
        <w:rPr>
          <w:szCs w:val="32"/>
        </w:rPr>
        <w:t>米。这部分农房</w:t>
      </w:r>
      <w:r>
        <w:rPr>
          <w:szCs w:val="32"/>
        </w:rPr>
        <w:t>由各乡镇</w:t>
      </w:r>
      <w:r>
        <w:rPr>
          <w:szCs w:val="32"/>
        </w:rPr>
        <w:t>人民政府</w:t>
      </w:r>
      <w:r>
        <w:rPr>
          <w:szCs w:val="32"/>
        </w:rPr>
        <w:t>负责</w:t>
      </w:r>
      <w:r>
        <w:rPr>
          <w:szCs w:val="32"/>
        </w:rPr>
        <w:t>统筹用地和建设审查审批、过程监管、风貌管控和竣工验收等工作，县级</w:t>
      </w:r>
      <w:r>
        <w:rPr>
          <w:szCs w:val="32"/>
        </w:rPr>
        <w:t>有关部门根据各自职责</w:t>
      </w:r>
      <w:r>
        <w:rPr>
          <w:szCs w:val="32"/>
        </w:rPr>
        <w:t>做好指导和服务。</w:t>
      </w:r>
    </w:p>
    <w:p w:rsidR="009A0340" w:rsidRDefault="00F144AB">
      <w:pPr>
        <w:spacing w:line="600" w:lineRule="exact"/>
        <w:ind w:firstLineChars="200" w:firstLine="643"/>
        <w:rPr>
          <w:b/>
          <w:bCs/>
          <w:szCs w:val="32"/>
        </w:rPr>
      </w:pPr>
      <w:r>
        <w:rPr>
          <w:b/>
          <w:bCs/>
          <w:szCs w:val="32"/>
        </w:rPr>
        <w:t>1</w:t>
      </w:r>
      <w:r>
        <w:rPr>
          <w:b/>
          <w:bCs/>
          <w:szCs w:val="32"/>
        </w:rPr>
        <w:t>、狠抓关键环节</w:t>
      </w:r>
    </w:p>
    <w:p w:rsidR="009A0340" w:rsidRDefault="00F144AB">
      <w:pPr>
        <w:spacing w:line="600" w:lineRule="exact"/>
        <w:ind w:firstLineChars="200" w:firstLine="640"/>
        <w:rPr>
          <w:rFonts w:eastAsia="方正楷体_GBK"/>
          <w:szCs w:val="32"/>
          <w:shd w:val="clear" w:color="auto" w:fill="FFFFFF"/>
        </w:rPr>
      </w:pPr>
      <w:r>
        <w:rPr>
          <w:szCs w:val="32"/>
          <w:shd w:val="clear" w:color="auto" w:fill="FFFFFF"/>
        </w:rPr>
        <w:t>各乡镇（街道）要</w:t>
      </w:r>
      <w:r>
        <w:rPr>
          <w:szCs w:val="32"/>
          <w:shd w:val="clear" w:color="auto" w:fill="FFFFFF"/>
        </w:rPr>
        <w:t>从选址、设计、材料（设备）、施工、验收、档案等关键环节上把好</w:t>
      </w:r>
      <w:r>
        <w:rPr>
          <w:szCs w:val="32"/>
          <w:shd w:val="clear" w:color="auto" w:fill="FFFFFF"/>
        </w:rPr>
        <w:t>限额以下的</w:t>
      </w:r>
      <w:r>
        <w:rPr>
          <w:szCs w:val="32"/>
          <w:shd w:val="clear" w:color="auto" w:fill="FFFFFF"/>
        </w:rPr>
        <w:t>农房建设关</w:t>
      </w:r>
      <w:r>
        <w:rPr>
          <w:szCs w:val="32"/>
          <w:shd w:val="clear" w:color="auto" w:fill="FFFFFF"/>
        </w:rPr>
        <w:t>，确保农房建设质量安全</w:t>
      </w:r>
      <w:r>
        <w:rPr>
          <w:szCs w:val="32"/>
          <w:shd w:val="clear" w:color="auto" w:fill="FFFFFF"/>
        </w:rPr>
        <w:t>。</w:t>
      </w:r>
    </w:p>
    <w:p w:rsidR="009A0340" w:rsidRDefault="00F144AB">
      <w:pPr>
        <w:spacing w:line="600" w:lineRule="exact"/>
        <w:ind w:firstLineChars="200" w:firstLine="640"/>
        <w:rPr>
          <w:szCs w:val="32"/>
          <w:shd w:val="clear" w:color="auto" w:fill="FFFFFF"/>
        </w:rPr>
      </w:pPr>
      <w:r>
        <w:rPr>
          <w:szCs w:val="32"/>
          <w:shd w:val="clear" w:color="auto" w:fill="FFFFFF"/>
        </w:rPr>
        <w:t>（</w:t>
      </w:r>
      <w:r>
        <w:rPr>
          <w:szCs w:val="32"/>
          <w:shd w:val="clear" w:color="auto" w:fill="FFFFFF"/>
        </w:rPr>
        <w:t>1</w:t>
      </w:r>
      <w:r>
        <w:rPr>
          <w:szCs w:val="32"/>
          <w:shd w:val="clear" w:color="auto" w:fill="FFFFFF"/>
        </w:rPr>
        <w:t>）</w:t>
      </w:r>
      <w:r>
        <w:rPr>
          <w:rFonts w:eastAsia="方正楷体_GBK"/>
          <w:szCs w:val="32"/>
          <w:shd w:val="clear" w:color="auto" w:fill="FFFFFF"/>
        </w:rPr>
        <w:t>选址</w:t>
      </w:r>
      <w:r>
        <w:rPr>
          <w:szCs w:val="32"/>
          <w:shd w:val="clear" w:color="auto" w:fill="FFFFFF"/>
        </w:rPr>
        <w:t>：</w:t>
      </w:r>
      <w:r>
        <w:rPr>
          <w:szCs w:val="32"/>
          <w:shd w:val="clear" w:color="auto" w:fill="FFFFFF"/>
        </w:rPr>
        <w:t>各</w:t>
      </w:r>
      <w:r>
        <w:rPr>
          <w:szCs w:val="32"/>
          <w:shd w:val="clear" w:color="auto" w:fill="FFFFFF"/>
        </w:rPr>
        <w:t>乡镇（街道）、村</w:t>
      </w:r>
      <w:r>
        <w:rPr>
          <w:szCs w:val="32"/>
          <w:shd w:val="clear" w:color="auto" w:fill="FFFFFF"/>
        </w:rPr>
        <w:t>应当</w:t>
      </w:r>
      <w:r>
        <w:rPr>
          <w:szCs w:val="32"/>
          <w:shd w:val="clear" w:color="auto" w:fill="FFFFFF"/>
        </w:rPr>
        <w:t>到场指导建房村民按相关法律、条例、规范规定科学选址、科学放线</w:t>
      </w:r>
      <w:r>
        <w:rPr>
          <w:szCs w:val="32"/>
          <w:shd w:val="clear" w:color="auto" w:fill="FFFFFF"/>
        </w:rPr>
        <w:t>。选址应</w:t>
      </w:r>
      <w:r>
        <w:rPr>
          <w:rFonts w:hint="eastAsia"/>
          <w:szCs w:val="32"/>
          <w:shd w:val="clear" w:color="auto" w:fill="FFFFFF"/>
        </w:rPr>
        <w:t>坚持生态友好、环境友好与邻里友好，</w:t>
      </w:r>
      <w:r>
        <w:rPr>
          <w:szCs w:val="32"/>
          <w:shd w:val="clear" w:color="auto" w:fill="FFFFFF"/>
        </w:rPr>
        <w:t>符合乡镇、村规划，</w:t>
      </w:r>
      <w:r>
        <w:rPr>
          <w:szCs w:val="32"/>
          <w:shd w:val="clear" w:color="auto" w:fill="FFFFFF"/>
        </w:rPr>
        <w:t>合理避让地质灾害隐患区、</w:t>
      </w:r>
      <w:r>
        <w:rPr>
          <w:szCs w:val="32"/>
          <w:shd w:val="clear" w:color="auto" w:fill="FFFFFF"/>
        </w:rPr>
        <w:t>基本农田、</w:t>
      </w:r>
      <w:r>
        <w:rPr>
          <w:szCs w:val="32"/>
          <w:shd w:val="clear" w:color="auto" w:fill="FFFFFF"/>
        </w:rPr>
        <w:t>山洪灾害危险区、地形地势不安全区、基础持力层软弱区等。</w:t>
      </w:r>
    </w:p>
    <w:p w:rsidR="009A0340" w:rsidRDefault="00F144AB">
      <w:pPr>
        <w:spacing w:line="600" w:lineRule="exact"/>
        <w:ind w:firstLineChars="200" w:firstLine="640"/>
        <w:rPr>
          <w:szCs w:val="32"/>
          <w:shd w:val="clear" w:color="auto" w:fill="FFFFFF"/>
        </w:rPr>
      </w:pPr>
      <w:r>
        <w:rPr>
          <w:rFonts w:eastAsia="方正楷体_GBK"/>
          <w:szCs w:val="32"/>
          <w:shd w:val="clear" w:color="auto" w:fill="FFFFFF"/>
        </w:rPr>
        <w:t>（</w:t>
      </w:r>
      <w:r>
        <w:rPr>
          <w:rFonts w:eastAsia="方正楷体_GBK"/>
          <w:szCs w:val="32"/>
          <w:shd w:val="clear" w:color="auto" w:fill="FFFFFF"/>
        </w:rPr>
        <w:t>2</w:t>
      </w:r>
      <w:r>
        <w:rPr>
          <w:rFonts w:eastAsia="方正楷体_GBK"/>
          <w:szCs w:val="32"/>
          <w:shd w:val="clear" w:color="auto" w:fill="FFFFFF"/>
        </w:rPr>
        <w:t>）用地：</w:t>
      </w:r>
      <w:r>
        <w:rPr>
          <w:szCs w:val="32"/>
          <w:shd w:val="clear" w:color="auto" w:fill="FFFFFF"/>
        </w:rPr>
        <w:t>各乡镇（街道）要认真贯彻落实农村宅基地审批相关法律法规，对农村建房申请户占地审批进行认真审核，对符合条件的，及时办理建房审批手续。</w:t>
      </w:r>
      <w:r>
        <w:rPr>
          <w:szCs w:val="32"/>
          <w:shd w:val="clear" w:color="auto" w:fill="FFFFFF"/>
        </w:rPr>
        <w:t>严禁</w:t>
      </w:r>
      <w:r>
        <w:rPr>
          <w:szCs w:val="32"/>
          <w:shd w:val="clear" w:color="auto" w:fill="FFFFFF"/>
        </w:rPr>
        <w:t>“</w:t>
      </w:r>
      <w:r>
        <w:rPr>
          <w:szCs w:val="32"/>
          <w:shd w:val="clear" w:color="auto" w:fill="FFFFFF"/>
        </w:rPr>
        <w:t>超规模、超面积</w:t>
      </w:r>
      <w:r>
        <w:rPr>
          <w:szCs w:val="32"/>
          <w:shd w:val="clear" w:color="auto" w:fill="FFFFFF"/>
        </w:rPr>
        <w:t>”</w:t>
      </w:r>
      <w:r>
        <w:rPr>
          <w:szCs w:val="32"/>
          <w:shd w:val="clear" w:color="auto" w:fill="FFFFFF"/>
        </w:rPr>
        <w:t>建房。</w:t>
      </w:r>
    </w:p>
    <w:p w:rsidR="009A0340" w:rsidRDefault="00F144AB">
      <w:pPr>
        <w:spacing w:line="600" w:lineRule="exact"/>
        <w:ind w:firstLineChars="200" w:firstLine="640"/>
        <w:rPr>
          <w:szCs w:val="32"/>
          <w:shd w:val="clear" w:color="auto" w:fill="FFFFFF"/>
        </w:rPr>
      </w:pPr>
      <w:r>
        <w:rPr>
          <w:rFonts w:eastAsia="方正楷体_GBK"/>
          <w:szCs w:val="32"/>
          <w:shd w:val="clear" w:color="auto" w:fill="FFFFFF"/>
        </w:rPr>
        <w:t>（</w:t>
      </w:r>
      <w:r>
        <w:rPr>
          <w:rFonts w:eastAsia="方正楷体_GBK"/>
          <w:szCs w:val="32"/>
          <w:shd w:val="clear" w:color="auto" w:fill="FFFFFF"/>
        </w:rPr>
        <w:t>3</w:t>
      </w:r>
      <w:r>
        <w:rPr>
          <w:rFonts w:eastAsia="方正楷体_GBK"/>
          <w:szCs w:val="32"/>
          <w:shd w:val="clear" w:color="auto" w:fill="FFFFFF"/>
        </w:rPr>
        <w:t>）</w:t>
      </w:r>
      <w:r>
        <w:rPr>
          <w:rFonts w:eastAsia="方正楷体_GBK"/>
          <w:szCs w:val="32"/>
          <w:shd w:val="clear" w:color="auto" w:fill="FFFFFF"/>
        </w:rPr>
        <w:t>设计：</w:t>
      </w:r>
      <w:r>
        <w:rPr>
          <w:szCs w:val="32"/>
          <w:shd w:val="clear" w:color="auto" w:fill="FFFFFF"/>
        </w:rPr>
        <w:t>各乡镇（街道）、村应</w:t>
      </w:r>
      <w:r>
        <w:rPr>
          <w:szCs w:val="32"/>
          <w:shd w:val="clear" w:color="auto" w:fill="FFFFFF"/>
        </w:rPr>
        <w:t>当</w:t>
      </w:r>
      <w:r>
        <w:rPr>
          <w:szCs w:val="32"/>
          <w:shd w:val="clear" w:color="auto" w:fill="FFFFFF"/>
        </w:rPr>
        <w:t>指导农户逐步推广</w:t>
      </w:r>
      <w:r>
        <w:rPr>
          <w:szCs w:val="32"/>
          <w:shd w:val="clear" w:color="auto" w:fill="FFFFFF"/>
        </w:rPr>
        <w:t>使用符合</w:t>
      </w:r>
      <w:r>
        <w:rPr>
          <w:szCs w:val="32"/>
          <w:shd w:val="clear" w:color="auto" w:fill="FFFFFF"/>
        </w:rPr>
        <w:t>本地</w:t>
      </w:r>
      <w:r>
        <w:rPr>
          <w:szCs w:val="32"/>
          <w:shd w:val="clear" w:color="auto" w:fill="FFFFFF"/>
        </w:rPr>
        <w:t>风貌等</w:t>
      </w:r>
      <w:r>
        <w:rPr>
          <w:szCs w:val="32"/>
          <w:shd w:val="clear" w:color="auto" w:fill="FFFFFF"/>
        </w:rPr>
        <w:t>相关</w:t>
      </w:r>
      <w:r>
        <w:rPr>
          <w:szCs w:val="32"/>
          <w:shd w:val="clear" w:color="auto" w:fill="FFFFFF"/>
        </w:rPr>
        <w:t>要求的农房建设图集</w:t>
      </w:r>
      <w:r>
        <w:rPr>
          <w:rFonts w:hint="eastAsia"/>
          <w:color w:val="FF0000"/>
          <w:szCs w:val="32"/>
          <w:shd w:val="clear" w:color="auto" w:fill="FFFFFF"/>
        </w:rPr>
        <w:t>，</w:t>
      </w:r>
      <w:r>
        <w:rPr>
          <w:szCs w:val="32"/>
          <w:shd w:val="clear" w:color="auto" w:fill="FFFFFF"/>
        </w:rPr>
        <w:t>建房村民也可委托有资质的建筑设计单位或者具有专业技术资格、职称的人员进行施工图设计</w:t>
      </w:r>
      <w:r>
        <w:rPr>
          <w:szCs w:val="32"/>
          <w:shd w:val="clear" w:color="auto" w:fill="FFFFFF"/>
        </w:rPr>
        <w:t>，所委托</w:t>
      </w:r>
      <w:r>
        <w:rPr>
          <w:szCs w:val="32"/>
          <w:shd w:val="clear" w:color="auto" w:fill="FFFFFF"/>
        </w:rPr>
        <w:t>的单位</w:t>
      </w:r>
      <w:r>
        <w:rPr>
          <w:szCs w:val="32"/>
          <w:shd w:val="clear" w:color="auto" w:fill="FFFFFF"/>
        </w:rPr>
        <w:t>或</w:t>
      </w:r>
      <w:r>
        <w:rPr>
          <w:szCs w:val="32"/>
          <w:shd w:val="clear" w:color="auto" w:fill="FFFFFF"/>
        </w:rPr>
        <w:t>专业技术人员对设计、修改的方案图或施工图负责。</w:t>
      </w:r>
      <w:r>
        <w:rPr>
          <w:szCs w:val="32"/>
          <w:shd w:val="clear" w:color="auto" w:fill="FFFFFF"/>
        </w:rPr>
        <w:t>农房建设应符合乡村规划管控相关要求，切</w:t>
      </w:r>
      <w:r>
        <w:rPr>
          <w:szCs w:val="32"/>
          <w:shd w:val="clear" w:color="auto" w:fill="FFFFFF"/>
        </w:rPr>
        <w:t>实避免农房建设布局凌乱、风貌不</w:t>
      </w:r>
      <w:r>
        <w:rPr>
          <w:szCs w:val="32"/>
          <w:shd w:val="clear" w:color="auto" w:fill="FFFFFF"/>
        </w:rPr>
        <w:t>协调</w:t>
      </w:r>
      <w:r>
        <w:rPr>
          <w:szCs w:val="32"/>
          <w:shd w:val="clear" w:color="auto" w:fill="FFFFFF"/>
        </w:rPr>
        <w:t>、缺乏特色</w:t>
      </w:r>
      <w:r>
        <w:rPr>
          <w:szCs w:val="32"/>
          <w:shd w:val="clear" w:color="auto" w:fill="FFFFFF"/>
        </w:rPr>
        <w:t>和</w:t>
      </w:r>
      <w:r>
        <w:rPr>
          <w:szCs w:val="32"/>
          <w:shd w:val="clear" w:color="auto" w:fill="FFFFFF"/>
        </w:rPr>
        <w:t>乱搭乱建</w:t>
      </w:r>
      <w:r>
        <w:rPr>
          <w:szCs w:val="32"/>
          <w:shd w:val="clear" w:color="auto" w:fill="FFFFFF"/>
        </w:rPr>
        <w:t>等现象</w:t>
      </w:r>
      <w:r>
        <w:rPr>
          <w:rFonts w:hint="eastAsia"/>
          <w:szCs w:val="32"/>
          <w:shd w:val="clear" w:color="auto" w:fill="FFFFFF"/>
        </w:rPr>
        <w:t>。要统筹主房、辅房、院落等功能，精心调配空间布局，满足生产工具存放及其他要求；要适应村民现代生活需要，逐步实现寝居分离、食寝分离和净污分离；要同步设计卫生厕所，因地制宜推动水冲式厕所入室；要同步推进农村生活污水处理；鼓励设计建设无障碍设施，充分考虑适老化功能需求</w:t>
      </w:r>
      <w:r>
        <w:rPr>
          <w:szCs w:val="32"/>
          <w:shd w:val="clear" w:color="auto" w:fill="FFFFFF"/>
        </w:rPr>
        <w:t>。</w:t>
      </w:r>
      <w:r>
        <w:rPr>
          <w:rFonts w:hint="eastAsia"/>
          <w:szCs w:val="32"/>
          <w:shd w:val="clear" w:color="auto" w:fill="FFFFFF"/>
        </w:rPr>
        <w:t>农房建设要尊重乡土风貌和地域特色，精心打造建筑的形体、色彩、屋顶、墙体、门窗和装饰等关键要素。传统村落中新建农房要与传统建筑、周边环境相协调，营造具有地方特色的村庄环境。提炼传统民居特色要素，传承优秀传统建筑文化。提升传统民居空间品质，改善传统民居</w:t>
      </w:r>
      <w:r>
        <w:rPr>
          <w:rFonts w:hint="eastAsia"/>
          <w:szCs w:val="32"/>
          <w:shd w:val="clear" w:color="auto" w:fill="FFFFFF"/>
        </w:rPr>
        <w:t>室内照明条件，保证传统民居房屋结构安全和消防安全。</w:t>
      </w:r>
    </w:p>
    <w:p w:rsidR="009A0340" w:rsidRDefault="00F144AB">
      <w:pPr>
        <w:spacing w:line="600" w:lineRule="exact"/>
        <w:ind w:firstLineChars="250" w:firstLine="800"/>
        <w:jc w:val="left"/>
        <w:rPr>
          <w:szCs w:val="32"/>
          <w:shd w:val="clear" w:color="auto" w:fill="FFFFFF"/>
        </w:rPr>
      </w:pPr>
      <w:r>
        <w:rPr>
          <w:rFonts w:eastAsia="方正楷体_GBK"/>
          <w:szCs w:val="32"/>
          <w:shd w:val="clear" w:color="auto" w:fill="FFFFFF"/>
        </w:rPr>
        <w:t>（</w:t>
      </w:r>
      <w:r>
        <w:rPr>
          <w:rFonts w:eastAsia="方正楷体_GBK"/>
          <w:szCs w:val="32"/>
          <w:shd w:val="clear" w:color="auto" w:fill="FFFFFF"/>
        </w:rPr>
        <w:t>4</w:t>
      </w:r>
      <w:r>
        <w:rPr>
          <w:rFonts w:eastAsia="方正楷体_GBK"/>
          <w:szCs w:val="32"/>
          <w:shd w:val="clear" w:color="auto" w:fill="FFFFFF"/>
        </w:rPr>
        <w:t>）</w:t>
      </w:r>
      <w:r>
        <w:rPr>
          <w:rFonts w:eastAsia="方正楷体_GBK"/>
          <w:szCs w:val="32"/>
          <w:shd w:val="clear" w:color="auto" w:fill="FFFFFF"/>
        </w:rPr>
        <w:t>材料（设备）：</w:t>
      </w:r>
      <w:r>
        <w:rPr>
          <w:szCs w:val="32"/>
          <w:shd w:val="clear" w:color="auto" w:fill="FFFFFF"/>
        </w:rPr>
        <w:t>各乡镇（街道）应当</w:t>
      </w:r>
      <w:r>
        <w:rPr>
          <w:szCs w:val="32"/>
          <w:shd w:val="clear" w:color="auto" w:fill="FFFFFF"/>
        </w:rPr>
        <w:t>指导监督农户与施工单位或者满足技能要求的农村建筑工匠严格遵循有关技术规程规范施</w:t>
      </w:r>
      <w:r>
        <w:rPr>
          <w:szCs w:val="32"/>
          <w:shd w:val="clear" w:color="auto" w:fill="FFFFFF"/>
        </w:rPr>
        <w:t>工，</w:t>
      </w:r>
      <w:r>
        <w:rPr>
          <w:szCs w:val="32"/>
          <w:shd w:val="clear" w:color="auto" w:fill="FFFFFF"/>
        </w:rPr>
        <w:t>推广使用工程建设领域先进、成熟、适用的新技术、新材料、新工艺</w:t>
      </w:r>
      <w:r>
        <w:rPr>
          <w:szCs w:val="32"/>
          <w:shd w:val="clear" w:color="auto" w:fill="FFFFFF"/>
        </w:rPr>
        <w:t>和</w:t>
      </w:r>
      <w:r>
        <w:rPr>
          <w:szCs w:val="32"/>
          <w:shd w:val="clear" w:color="auto" w:fill="FFFFFF"/>
        </w:rPr>
        <w:t>新产品。</w:t>
      </w:r>
      <w:r>
        <w:rPr>
          <w:szCs w:val="32"/>
          <w:shd w:val="clear" w:color="auto" w:fill="FFFFFF"/>
        </w:rPr>
        <w:t>新建农房的地基基础、结构形式、墙体厚度、建筑构造等要适应当地经济发展水平和建筑施工条件，满足质量安全及抗震设防要求。鼓励就地取材，利用乡土材料，推广使用绿色建材。鼓励选用装配式钢结构等安全可靠的新型建造方式。严禁使用不符合质量要求的建筑材料</w:t>
      </w:r>
      <w:r>
        <w:rPr>
          <w:szCs w:val="32"/>
          <w:shd w:val="clear" w:color="auto" w:fill="FFFFFF"/>
        </w:rPr>
        <w:t>（劣质钢筋、不合格砂石、水泥、</w:t>
      </w:r>
      <w:r>
        <w:rPr>
          <w:szCs w:val="32"/>
          <w:shd w:val="clear" w:color="auto" w:fill="FFFFFF"/>
        </w:rPr>
        <w:t>砖、防水材料</w:t>
      </w:r>
      <w:r>
        <w:rPr>
          <w:szCs w:val="32"/>
          <w:shd w:val="clear" w:color="auto" w:fill="FFFFFF"/>
        </w:rPr>
        <w:t>、</w:t>
      </w:r>
      <w:r>
        <w:rPr>
          <w:szCs w:val="32"/>
          <w:shd w:val="clear" w:color="auto" w:fill="FFFFFF"/>
        </w:rPr>
        <w:t>仿瓷内墙涂料等）、建筑构件（水泥空心砖不得用于承重结构）和明令禁止的落后技术</w:t>
      </w:r>
      <w:r>
        <w:rPr>
          <w:szCs w:val="32"/>
          <w:shd w:val="clear" w:color="auto" w:fill="FFFFFF"/>
        </w:rPr>
        <w:t>及设备</w:t>
      </w:r>
      <w:r>
        <w:rPr>
          <w:szCs w:val="32"/>
          <w:shd w:val="clear" w:color="auto" w:fill="FFFFFF"/>
        </w:rPr>
        <w:t>（不合格脚手架、鸭儿吊等吊装工具、简易登高用具等）</w:t>
      </w:r>
      <w:r>
        <w:rPr>
          <w:rFonts w:hint="eastAsia"/>
          <w:szCs w:val="32"/>
          <w:shd w:val="clear" w:color="auto" w:fill="FFFFFF"/>
        </w:rPr>
        <w:t>。</w:t>
      </w:r>
    </w:p>
    <w:p w:rsidR="009A0340" w:rsidRDefault="00F144AB">
      <w:pPr>
        <w:spacing w:line="600" w:lineRule="exact"/>
        <w:ind w:firstLineChars="200" w:firstLine="640"/>
        <w:rPr>
          <w:szCs w:val="32"/>
          <w:shd w:val="clear" w:color="auto" w:fill="FFFFFF"/>
        </w:rPr>
      </w:pPr>
      <w:r>
        <w:rPr>
          <w:rFonts w:eastAsia="方正楷体_GBK"/>
          <w:szCs w:val="32"/>
          <w:shd w:val="clear" w:color="auto" w:fill="FFFFFF"/>
        </w:rPr>
        <w:t>（</w:t>
      </w:r>
      <w:r>
        <w:rPr>
          <w:rFonts w:eastAsia="方正楷体_GBK"/>
          <w:szCs w:val="32"/>
          <w:shd w:val="clear" w:color="auto" w:fill="FFFFFF"/>
        </w:rPr>
        <w:t>5</w:t>
      </w:r>
      <w:r>
        <w:rPr>
          <w:rFonts w:eastAsia="方正楷体_GBK"/>
          <w:szCs w:val="32"/>
          <w:shd w:val="clear" w:color="auto" w:fill="FFFFFF"/>
        </w:rPr>
        <w:t>）</w:t>
      </w:r>
      <w:r>
        <w:rPr>
          <w:rFonts w:eastAsia="方正楷体_GBK"/>
          <w:szCs w:val="32"/>
          <w:shd w:val="clear" w:color="auto" w:fill="FFFFFF"/>
        </w:rPr>
        <w:t>施工：</w:t>
      </w:r>
      <w:r>
        <w:rPr>
          <w:szCs w:val="32"/>
          <w:shd w:val="clear" w:color="auto" w:fill="FFFFFF"/>
        </w:rPr>
        <w:t>各乡镇（街道）、村应当加强施工过程管理，指导农户与施工企业或者农村建筑工匠签订施工合同，约定建设的内容、要求、期限和范围，明确双方的责任、权利和义务。督促指导施工企业或者农村建筑工匠严格按照建筑相关规程规范施工，</w:t>
      </w:r>
      <w:r>
        <w:rPr>
          <w:szCs w:val="32"/>
          <w:shd w:val="clear" w:color="auto" w:fill="FFFFFF"/>
        </w:rPr>
        <w:t>严禁违章作业、违章指挥、违背劳动纪律。</w:t>
      </w:r>
      <w:r>
        <w:rPr>
          <w:szCs w:val="32"/>
          <w:shd w:val="clear" w:color="auto" w:fill="FFFFFF"/>
        </w:rPr>
        <w:t xml:space="preserve"> </w:t>
      </w:r>
    </w:p>
    <w:p w:rsidR="009A0340" w:rsidRDefault="00F144AB">
      <w:pPr>
        <w:spacing w:line="600" w:lineRule="exact"/>
        <w:ind w:firstLineChars="200" w:firstLine="640"/>
        <w:rPr>
          <w:szCs w:val="32"/>
          <w:shd w:val="clear" w:color="auto" w:fill="FFFFFF"/>
        </w:rPr>
      </w:pPr>
      <w:r>
        <w:rPr>
          <w:rFonts w:eastAsia="方正楷体_GBK"/>
          <w:szCs w:val="32"/>
          <w:shd w:val="clear" w:color="auto" w:fill="FFFFFF"/>
        </w:rPr>
        <w:t>（</w:t>
      </w:r>
      <w:r>
        <w:rPr>
          <w:rFonts w:eastAsia="方正楷体_GBK"/>
          <w:szCs w:val="32"/>
          <w:shd w:val="clear" w:color="auto" w:fill="FFFFFF"/>
        </w:rPr>
        <w:t>6</w:t>
      </w:r>
      <w:r>
        <w:rPr>
          <w:rFonts w:eastAsia="方正楷体_GBK"/>
          <w:szCs w:val="32"/>
          <w:shd w:val="clear" w:color="auto" w:fill="FFFFFF"/>
        </w:rPr>
        <w:t>）</w:t>
      </w:r>
      <w:r>
        <w:rPr>
          <w:rFonts w:eastAsia="方正楷体_GBK"/>
          <w:szCs w:val="32"/>
          <w:shd w:val="clear" w:color="auto" w:fill="FFFFFF"/>
        </w:rPr>
        <w:t>验收：</w:t>
      </w:r>
      <w:r>
        <w:rPr>
          <w:szCs w:val="32"/>
          <w:shd w:val="clear" w:color="auto" w:fill="FFFFFF"/>
        </w:rPr>
        <w:t>由建设单位或者个人自行组织勘察、设计、施工、监理等到场验收，乡镇</w:t>
      </w:r>
      <w:r>
        <w:rPr>
          <w:szCs w:val="32"/>
          <w:shd w:val="clear" w:color="auto" w:fill="FFFFFF"/>
        </w:rPr>
        <w:t>（街道）</w:t>
      </w:r>
      <w:r>
        <w:rPr>
          <w:szCs w:val="32"/>
          <w:shd w:val="clear" w:color="auto" w:fill="FFFFFF"/>
        </w:rPr>
        <w:t>、村应到场指导基础工程验收、关键部位验收及竣工验收（验收照片与文字记录）</w:t>
      </w:r>
      <w:r>
        <w:rPr>
          <w:szCs w:val="32"/>
          <w:shd w:val="clear" w:color="auto" w:fill="FFFFFF"/>
        </w:rPr>
        <w:t>。</w:t>
      </w:r>
      <w:r>
        <w:rPr>
          <w:szCs w:val="32"/>
          <w:shd w:val="clear" w:color="auto" w:fill="FFFFFF"/>
        </w:rPr>
        <w:t>基础工程、关键部位验收不合格的，不得进行下一工序的施工；工程施工过程及竣工验收不合格的，施工主体应负责整改。</w:t>
      </w:r>
    </w:p>
    <w:p w:rsidR="009A0340" w:rsidRDefault="00F144AB">
      <w:pPr>
        <w:spacing w:line="600" w:lineRule="exact"/>
        <w:ind w:firstLineChars="200" w:firstLine="640"/>
        <w:rPr>
          <w:szCs w:val="32"/>
          <w:shd w:val="clear" w:color="auto" w:fill="FFFFFF"/>
        </w:rPr>
      </w:pPr>
      <w:r>
        <w:rPr>
          <w:rFonts w:eastAsia="方正楷体_GBK"/>
          <w:szCs w:val="32"/>
          <w:shd w:val="clear" w:color="auto" w:fill="FFFFFF"/>
        </w:rPr>
        <w:t>（</w:t>
      </w:r>
      <w:r>
        <w:rPr>
          <w:rFonts w:eastAsia="方正楷体_GBK"/>
          <w:szCs w:val="32"/>
          <w:shd w:val="clear" w:color="auto" w:fill="FFFFFF"/>
        </w:rPr>
        <w:t>7</w:t>
      </w:r>
      <w:r>
        <w:rPr>
          <w:rFonts w:eastAsia="方正楷体_GBK"/>
          <w:szCs w:val="32"/>
          <w:shd w:val="clear" w:color="auto" w:fill="FFFFFF"/>
        </w:rPr>
        <w:t>）</w:t>
      </w:r>
      <w:r>
        <w:rPr>
          <w:rFonts w:eastAsia="方正楷体_GBK"/>
          <w:szCs w:val="32"/>
          <w:shd w:val="clear" w:color="auto" w:fill="FFFFFF"/>
        </w:rPr>
        <w:t>档案：</w:t>
      </w:r>
      <w:r>
        <w:rPr>
          <w:szCs w:val="32"/>
          <w:shd w:val="clear" w:color="auto" w:fill="FFFFFF"/>
        </w:rPr>
        <w:t>农房</w:t>
      </w:r>
      <w:r>
        <w:rPr>
          <w:szCs w:val="32"/>
          <w:shd w:val="clear" w:color="auto" w:fill="FFFFFF"/>
        </w:rPr>
        <w:t>建设档案由建设单位或者个人自行保管，并可向乡镇（街道）人民政府备案。</w:t>
      </w:r>
    </w:p>
    <w:p w:rsidR="009A0340" w:rsidRDefault="00F144AB">
      <w:pPr>
        <w:spacing w:line="600" w:lineRule="exact"/>
        <w:ind w:firstLineChars="200" w:firstLine="640"/>
        <w:rPr>
          <w:rFonts w:eastAsia="方正黑体_GBK"/>
          <w:szCs w:val="32"/>
        </w:rPr>
      </w:pPr>
      <w:r>
        <w:rPr>
          <w:rFonts w:eastAsia="方正黑体_GBK"/>
          <w:szCs w:val="32"/>
          <w:shd w:val="clear" w:color="auto" w:fill="FFFFFF"/>
        </w:rPr>
        <w:t>2</w:t>
      </w:r>
      <w:r>
        <w:rPr>
          <w:rFonts w:eastAsia="方正黑体_GBK"/>
          <w:szCs w:val="32"/>
          <w:shd w:val="clear" w:color="auto" w:fill="FFFFFF"/>
        </w:rPr>
        <w:t>、</w:t>
      </w:r>
      <w:r>
        <w:rPr>
          <w:rFonts w:eastAsia="方正黑体_GBK"/>
          <w:szCs w:val="32"/>
        </w:rPr>
        <w:t>落实管理责任</w:t>
      </w:r>
    </w:p>
    <w:p w:rsidR="009A0340" w:rsidRDefault="00F144AB">
      <w:pPr>
        <w:spacing w:line="600" w:lineRule="exact"/>
        <w:ind w:firstLineChars="200" w:firstLine="640"/>
        <w:rPr>
          <w:rFonts w:eastAsia="方正楷体_GBK"/>
          <w:szCs w:val="32"/>
          <w:shd w:val="clear" w:color="auto" w:fill="FFFFFF"/>
        </w:rPr>
      </w:pPr>
      <w:r>
        <w:rPr>
          <w:szCs w:val="32"/>
          <w:shd w:val="clear" w:color="auto" w:fill="FFFFFF"/>
        </w:rPr>
        <w:t>全县各乡镇（街道）要以对人民生命财产高度负责的态度，层层传导压力，层层压实责任，切实强化本辖区内的农房建设巡查监管，确保农房质量安全</w:t>
      </w:r>
      <w:r>
        <w:rPr>
          <w:szCs w:val="32"/>
          <w:shd w:val="clear" w:color="auto" w:fill="FFFFFF"/>
        </w:rPr>
        <w:t>。</w:t>
      </w:r>
    </w:p>
    <w:p w:rsidR="009A0340" w:rsidRDefault="00F144AB">
      <w:pPr>
        <w:spacing w:line="600" w:lineRule="exact"/>
        <w:ind w:firstLineChars="200" w:firstLine="640"/>
        <w:rPr>
          <w:szCs w:val="32"/>
          <w:shd w:val="clear" w:color="auto" w:fill="FFFFFF"/>
        </w:rPr>
      </w:pPr>
      <w:r>
        <w:rPr>
          <w:rFonts w:eastAsia="方正楷体_GBK"/>
          <w:szCs w:val="32"/>
          <w:shd w:val="clear" w:color="auto" w:fill="FFFFFF"/>
        </w:rPr>
        <w:t>（</w:t>
      </w:r>
      <w:r>
        <w:rPr>
          <w:rFonts w:eastAsia="方正楷体_GBK"/>
          <w:szCs w:val="32"/>
          <w:shd w:val="clear" w:color="auto" w:fill="FFFFFF"/>
        </w:rPr>
        <w:t>1</w:t>
      </w:r>
      <w:r>
        <w:rPr>
          <w:rFonts w:eastAsia="方正楷体_GBK"/>
          <w:szCs w:val="32"/>
          <w:shd w:val="clear" w:color="auto" w:fill="FFFFFF"/>
        </w:rPr>
        <w:t>）</w:t>
      </w:r>
      <w:r>
        <w:rPr>
          <w:rFonts w:eastAsia="方正楷体_GBK"/>
          <w:szCs w:val="32"/>
          <w:shd w:val="clear" w:color="auto" w:fill="FFFFFF"/>
        </w:rPr>
        <w:t>压</w:t>
      </w:r>
      <w:r>
        <w:rPr>
          <w:rFonts w:eastAsia="方正楷体_GBK"/>
          <w:szCs w:val="32"/>
          <w:shd w:val="clear" w:color="auto" w:fill="FFFFFF"/>
        </w:rPr>
        <w:t>实建设主体责任，明确建设各方权利义务。</w:t>
      </w:r>
      <w:r>
        <w:rPr>
          <w:szCs w:val="32"/>
          <w:shd w:val="clear" w:color="auto" w:fill="FFFFFF"/>
        </w:rPr>
        <w:t>农房建设各单位（个人）</w:t>
      </w:r>
      <w:r>
        <w:rPr>
          <w:szCs w:val="32"/>
          <w:shd w:val="clear" w:color="auto" w:fill="FFFFFF"/>
        </w:rPr>
        <w:t>要</w:t>
      </w:r>
      <w:r>
        <w:rPr>
          <w:szCs w:val="32"/>
          <w:shd w:val="clear" w:color="auto" w:fill="FFFFFF"/>
        </w:rPr>
        <w:t>对房屋的质量安全承担建设主体责任，应当与施工企业或者满足技能要求的农村建筑工匠</w:t>
      </w:r>
      <w:r>
        <w:rPr>
          <w:szCs w:val="32"/>
          <w:shd w:val="clear" w:color="auto" w:fill="FFFFFF"/>
        </w:rPr>
        <w:t>约定建设的要求、期限和范围，</w:t>
      </w:r>
      <w:r>
        <w:rPr>
          <w:szCs w:val="32"/>
          <w:shd w:val="clear" w:color="auto" w:fill="FFFFFF"/>
        </w:rPr>
        <w:t>明确双方责任、权利</w:t>
      </w:r>
      <w:r>
        <w:rPr>
          <w:szCs w:val="32"/>
          <w:shd w:val="clear" w:color="auto" w:fill="FFFFFF"/>
        </w:rPr>
        <w:t>和</w:t>
      </w:r>
      <w:r>
        <w:rPr>
          <w:szCs w:val="32"/>
          <w:shd w:val="clear" w:color="auto" w:fill="FFFFFF"/>
        </w:rPr>
        <w:t>义务。农房建设方、设计、施工单位或者满足技能要求的农村建筑工匠、材料供应单位（个人）分别承担相应的建设工程质量和安全责任。</w:t>
      </w:r>
    </w:p>
    <w:p w:rsidR="009A0340" w:rsidRDefault="00F144AB">
      <w:pPr>
        <w:spacing w:line="600" w:lineRule="exact"/>
        <w:ind w:firstLineChars="200" w:firstLine="640"/>
        <w:rPr>
          <w:szCs w:val="32"/>
          <w:shd w:val="clear" w:color="auto" w:fill="FFFFFF"/>
        </w:rPr>
      </w:pPr>
      <w:r>
        <w:rPr>
          <w:rFonts w:eastAsia="方正楷体_GBK"/>
          <w:szCs w:val="32"/>
          <w:shd w:val="clear" w:color="auto" w:fill="FFFFFF"/>
        </w:rPr>
        <w:t>（</w:t>
      </w:r>
      <w:r>
        <w:rPr>
          <w:rFonts w:eastAsia="方正楷体_GBK"/>
          <w:szCs w:val="32"/>
          <w:shd w:val="clear" w:color="auto" w:fill="FFFFFF"/>
        </w:rPr>
        <w:t>2</w:t>
      </w:r>
      <w:r>
        <w:rPr>
          <w:rFonts w:eastAsia="方正楷体_GBK"/>
          <w:szCs w:val="32"/>
          <w:shd w:val="clear" w:color="auto" w:fill="FFFFFF"/>
        </w:rPr>
        <w:t>）压</w:t>
      </w:r>
      <w:r>
        <w:rPr>
          <w:rFonts w:eastAsia="方正楷体_GBK"/>
          <w:szCs w:val="32"/>
          <w:shd w:val="clear" w:color="auto" w:fill="FFFFFF"/>
        </w:rPr>
        <w:t>实属地管理责任，建立</w:t>
      </w:r>
      <w:r>
        <w:rPr>
          <w:rFonts w:eastAsia="方正楷体_GBK"/>
          <w:szCs w:val="32"/>
          <w:shd w:val="clear" w:color="auto" w:fill="FFFFFF"/>
        </w:rPr>
        <w:t>健全</w:t>
      </w:r>
      <w:r>
        <w:rPr>
          <w:rFonts w:eastAsia="方正楷体_GBK"/>
          <w:szCs w:val="32"/>
          <w:shd w:val="clear" w:color="auto" w:fill="FFFFFF"/>
        </w:rPr>
        <w:t>农房建设管理机构。</w:t>
      </w:r>
      <w:r>
        <w:rPr>
          <w:szCs w:val="32"/>
          <w:shd w:val="clear" w:color="auto" w:fill="FFFFFF"/>
        </w:rPr>
        <w:t>各</w:t>
      </w:r>
      <w:r>
        <w:rPr>
          <w:szCs w:val="32"/>
          <w:shd w:val="clear" w:color="auto" w:fill="FFFFFF"/>
        </w:rPr>
        <w:t>乡镇（街道）要进一步强化责任意识，</w:t>
      </w:r>
      <w:r>
        <w:rPr>
          <w:szCs w:val="32"/>
          <w:shd w:val="clear" w:color="auto" w:fill="FFFFFF"/>
        </w:rPr>
        <w:t>因地制宜</w:t>
      </w:r>
      <w:r>
        <w:rPr>
          <w:szCs w:val="32"/>
          <w:shd w:val="clear" w:color="auto" w:fill="FFFFFF"/>
        </w:rPr>
        <w:t>建立健全农房建设管理</w:t>
      </w:r>
      <w:r>
        <w:rPr>
          <w:szCs w:val="32"/>
          <w:shd w:val="clear" w:color="auto" w:fill="FFFFFF"/>
        </w:rPr>
        <w:t>职能</w:t>
      </w:r>
      <w:r>
        <w:rPr>
          <w:szCs w:val="32"/>
          <w:shd w:val="clear" w:color="auto" w:fill="FFFFFF"/>
        </w:rPr>
        <w:t>机构，</w:t>
      </w:r>
      <w:r>
        <w:rPr>
          <w:szCs w:val="32"/>
          <w:shd w:val="clear" w:color="auto" w:fill="FFFFFF"/>
        </w:rPr>
        <w:t>统筹落实乡镇、村农房建设辅导员等专（兼）职管理人员</w:t>
      </w:r>
      <w:r>
        <w:rPr>
          <w:szCs w:val="32"/>
          <w:shd w:val="clear" w:color="auto" w:fill="FFFFFF"/>
        </w:rPr>
        <w:t>，切实履行属地管理职责，加强</w:t>
      </w:r>
      <w:r>
        <w:rPr>
          <w:szCs w:val="32"/>
          <w:shd w:val="clear" w:color="auto" w:fill="FFFFFF"/>
        </w:rPr>
        <w:t>农房</w:t>
      </w:r>
      <w:r>
        <w:rPr>
          <w:szCs w:val="32"/>
          <w:shd w:val="clear" w:color="auto" w:fill="FFFFFF"/>
        </w:rPr>
        <w:t>建设工程监管，定期组织</w:t>
      </w:r>
      <w:r>
        <w:rPr>
          <w:szCs w:val="32"/>
          <w:shd w:val="clear" w:color="auto" w:fill="FFFFFF"/>
        </w:rPr>
        <w:t>农房</w:t>
      </w:r>
      <w:r>
        <w:rPr>
          <w:szCs w:val="32"/>
          <w:shd w:val="clear" w:color="auto" w:fill="FFFFFF"/>
        </w:rPr>
        <w:t>建设工程质量安全生产检查，及时发现解决农房建设过程中的问题，制止违法行为，处置相关事故。</w:t>
      </w:r>
    </w:p>
    <w:p w:rsidR="009A0340" w:rsidRDefault="00F144AB">
      <w:pPr>
        <w:spacing w:line="600" w:lineRule="exact"/>
        <w:ind w:firstLineChars="200" w:firstLine="640"/>
        <w:rPr>
          <w:kern w:val="0"/>
          <w:szCs w:val="32"/>
          <w:shd w:val="clear" w:color="auto" w:fill="FFFFFF"/>
        </w:rPr>
      </w:pPr>
      <w:r>
        <w:rPr>
          <w:rFonts w:eastAsia="方正楷体_GBK"/>
          <w:szCs w:val="32"/>
          <w:shd w:val="clear" w:color="auto" w:fill="FFFFFF"/>
        </w:rPr>
        <w:t>（</w:t>
      </w:r>
      <w:r>
        <w:rPr>
          <w:rFonts w:eastAsia="方正楷体_GBK"/>
          <w:szCs w:val="32"/>
          <w:shd w:val="clear" w:color="auto" w:fill="FFFFFF"/>
        </w:rPr>
        <w:t>3</w:t>
      </w:r>
      <w:r>
        <w:rPr>
          <w:rFonts w:eastAsia="方正楷体_GBK"/>
          <w:szCs w:val="32"/>
          <w:shd w:val="clear" w:color="auto" w:fill="FFFFFF"/>
        </w:rPr>
        <w:t>）压</w:t>
      </w:r>
      <w:r>
        <w:rPr>
          <w:rFonts w:eastAsia="方正楷体_GBK"/>
          <w:szCs w:val="32"/>
          <w:shd w:val="clear" w:color="auto" w:fill="FFFFFF"/>
        </w:rPr>
        <w:t>实</w:t>
      </w:r>
      <w:r>
        <w:rPr>
          <w:rFonts w:eastAsia="方正楷体_GBK"/>
          <w:szCs w:val="32"/>
          <w:shd w:val="clear" w:color="auto" w:fill="FFFFFF"/>
        </w:rPr>
        <w:t>具体工作</w:t>
      </w:r>
      <w:r>
        <w:rPr>
          <w:rFonts w:eastAsia="方正楷体_GBK"/>
          <w:szCs w:val="32"/>
          <w:shd w:val="clear" w:color="auto" w:fill="FFFFFF"/>
        </w:rPr>
        <w:t>人员责任，</w:t>
      </w:r>
      <w:r>
        <w:rPr>
          <w:rFonts w:eastAsia="方正楷体_GBK"/>
          <w:szCs w:val="32"/>
          <w:shd w:val="clear" w:color="auto" w:fill="FFFFFF"/>
        </w:rPr>
        <w:t>督促</w:t>
      </w:r>
      <w:r>
        <w:rPr>
          <w:rFonts w:eastAsia="方正楷体_GBK"/>
          <w:szCs w:val="32"/>
          <w:shd w:val="clear" w:color="auto" w:fill="FFFFFF"/>
        </w:rPr>
        <w:t>乡镇（街道）、村管理人员抓落实。</w:t>
      </w:r>
      <w:r>
        <w:rPr>
          <w:szCs w:val="32"/>
        </w:rPr>
        <w:t>各乡镇（街道）</w:t>
      </w:r>
      <w:r>
        <w:rPr>
          <w:szCs w:val="32"/>
        </w:rPr>
        <w:t>的</w:t>
      </w:r>
      <w:r>
        <w:rPr>
          <w:szCs w:val="32"/>
        </w:rPr>
        <w:t>建设管理人员要按照有关规定，做好农房建设技术指导和服务，</w:t>
      </w:r>
      <w:r>
        <w:rPr>
          <w:szCs w:val="32"/>
        </w:rPr>
        <w:t>严格落实农房建设</w:t>
      </w:r>
      <w:r>
        <w:rPr>
          <w:szCs w:val="32"/>
        </w:rPr>
        <w:t>“</w:t>
      </w:r>
      <w:r>
        <w:rPr>
          <w:szCs w:val="32"/>
        </w:rPr>
        <w:t>四到场</w:t>
      </w:r>
      <w:r>
        <w:rPr>
          <w:szCs w:val="32"/>
        </w:rPr>
        <w:t>”</w:t>
      </w:r>
      <w:r>
        <w:rPr>
          <w:szCs w:val="32"/>
        </w:rPr>
        <w:t>制度（</w:t>
      </w:r>
      <w:r>
        <w:rPr>
          <w:szCs w:val="32"/>
        </w:rPr>
        <w:t>建筑放样到场、基槽验收到场、施工过程到场、竣工验收到场</w:t>
      </w:r>
      <w:r>
        <w:rPr>
          <w:szCs w:val="32"/>
        </w:rPr>
        <w:t>），</w:t>
      </w:r>
      <w:r>
        <w:rPr>
          <w:szCs w:val="32"/>
        </w:rPr>
        <w:t>对存在违反建设法律、法规、规范的，要进行劝导或制止，对存在的问题要坚持</w:t>
      </w:r>
      <w:r>
        <w:rPr>
          <w:szCs w:val="32"/>
        </w:rPr>
        <w:t>“</w:t>
      </w:r>
      <w:r>
        <w:rPr>
          <w:szCs w:val="32"/>
        </w:rPr>
        <w:t>五定</w:t>
      </w:r>
      <w:r>
        <w:rPr>
          <w:szCs w:val="32"/>
        </w:rPr>
        <w:t>”</w:t>
      </w:r>
      <w:r>
        <w:rPr>
          <w:szCs w:val="32"/>
        </w:rPr>
        <w:t>（定整改责任人、定整改措施、定整改完成时间、定整改完成人、定整改验收人）的原则督</w:t>
      </w:r>
      <w:r>
        <w:rPr>
          <w:kern w:val="0"/>
          <w:szCs w:val="32"/>
          <w:shd w:val="clear" w:color="auto" w:fill="FFFFFF"/>
        </w:rPr>
        <w:t>促抓好整改落实。</w:t>
      </w:r>
    </w:p>
    <w:p w:rsidR="009A0340" w:rsidRDefault="00F144AB">
      <w:pPr>
        <w:spacing w:line="600" w:lineRule="exact"/>
        <w:ind w:firstLineChars="200" w:firstLine="640"/>
        <w:rPr>
          <w:szCs w:val="32"/>
        </w:rPr>
      </w:pPr>
      <w:r>
        <w:rPr>
          <w:szCs w:val="32"/>
        </w:rPr>
        <w:t>各乡镇要</w:t>
      </w:r>
      <w:r>
        <w:rPr>
          <w:szCs w:val="32"/>
        </w:rPr>
        <w:t>指导村民选派代表参与农房建设监督管理，</w:t>
      </w:r>
      <w:r>
        <w:rPr>
          <w:szCs w:val="32"/>
        </w:rPr>
        <w:t>可</w:t>
      </w:r>
      <w:r>
        <w:rPr>
          <w:szCs w:val="32"/>
        </w:rPr>
        <w:t>聘请有施工技术常识的村民担任巡查监督员，</w:t>
      </w:r>
      <w:r>
        <w:rPr>
          <w:szCs w:val="32"/>
        </w:rPr>
        <w:t>定期不定期</w:t>
      </w:r>
      <w:r>
        <w:rPr>
          <w:szCs w:val="32"/>
        </w:rPr>
        <w:t>开展巡查和督查。</w:t>
      </w:r>
    </w:p>
    <w:p w:rsidR="009A0340" w:rsidRDefault="00F144AB">
      <w:pPr>
        <w:spacing w:line="600" w:lineRule="exact"/>
        <w:ind w:firstLineChars="200" w:firstLine="640"/>
        <w:rPr>
          <w:szCs w:val="32"/>
        </w:rPr>
      </w:pPr>
      <w:r>
        <w:rPr>
          <w:rFonts w:eastAsia="方正楷体_GBK"/>
          <w:szCs w:val="32"/>
          <w:shd w:val="clear" w:color="auto" w:fill="FFFFFF"/>
        </w:rPr>
        <w:t>（</w:t>
      </w:r>
      <w:r>
        <w:rPr>
          <w:rFonts w:eastAsia="方正楷体_GBK"/>
          <w:szCs w:val="32"/>
          <w:shd w:val="clear" w:color="auto" w:fill="FFFFFF"/>
        </w:rPr>
        <w:t>4</w:t>
      </w:r>
      <w:r>
        <w:rPr>
          <w:rFonts w:eastAsia="方正楷体_GBK"/>
          <w:szCs w:val="32"/>
          <w:shd w:val="clear" w:color="auto" w:fill="FFFFFF"/>
        </w:rPr>
        <w:t>）压实技术指导责任，</w:t>
      </w:r>
      <w:r>
        <w:rPr>
          <w:rFonts w:eastAsia="方正楷体_GBK"/>
          <w:szCs w:val="32"/>
          <w:shd w:val="clear" w:color="auto" w:fill="FFFFFF"/>
        </w:rPr>
        <w:t>加强农村建筑工匠队伍管理。</w:t>
      </w:r>
      <w:r>
        <w:rPr>
          <w:kern w:val="0"/>
          <w:szCs w:val="32"/>
          <w:shd w:val="clear" w:color="auto" w:fill="FFFFFF"/>
        </w:rPr>
        <w:t>各</w:t>
      </w:r>
      <w:r>
        <w:rPr>
          <w:kern w:val="0"/>
          <w:szCs w:val="32"/>
          <w:shd w:val="clear" w:color="auto" w:fill="FFFFFF"/>
        </w:rPr>
        <w:t>乡</w:t>
      </w:r>
      <w:r>
        <w:rPr>
          <w:szCs w:val="32"/>
          <w:shd w:val="clear" w:color="auto" w:fill="FFFFFF"/>
        </w:rPr>
        <w:t>镇（街道）</w:t>
      </w:r>
      <w:r>
        <w:rPr>
          <w:szCs w:val="32"/>
          <w:shd w:val="clear" w:color="auto" w:fill="FFFFFF"/>
        </w:rPr>
        <w:t>要</w:t>
      </w:r>
      <w:r>
        <w:rPr>
          <w:szCs w:val="32"/>
          <w:shd w:val="clear" w:color="auto" w:fill="FFFFFF"/>
        </w:rPr>
        <w:t>建立</w:t>
      </w:r>
      <w:r>
        <w:rPr>
          <w:szCs w:val="32"/>
          <w:shd w:val="clear" w:color="auto" w:fill="FFFFFF"/>
        </w:rPr>
        <w:t>健全农村建筑工匠管理台账，对不具备建筑工程施工总承包资质企业或未取得《重庆市农村建筑工匠培训合格证书》个人，不得</w:t>
      </w:r>
      <w:r>
        <w:rPr>
          <w:szCs w:val="32"/>
          <w:shd w:val="clear" w:color="auto" w:fill="FFFFFF"/>
        </w:rPr>
        <w:t>允许在</w:t>
      </w:r>
      <w:r>
        <w:rPr>
          <w:szCs w:val="32"/>
          <w:shd w:val="clear" w:color="auto" w:fill="FFFFFF"/>
        </w:rPr>
        <w:t>本辖</w:t>
      </w:r>
      <w:r>
        <w:rPr>
          <w:szCs w:val="32"/>
          <w:shd w:val="clear" w:color="auto" w:fill="FFFFFF"/>
        </w:rPr>
        <w:t>区内承揽危房改造等</w:t>
      </w:r>
      <w:r>
        <w:rPr>
          <w:szCs w:val="32"/>
          <w:shd w:val="clear" w:color="auto" w:fill="FFFFFF"/>
        </w:rPr>
        <w:t>政府投资补助的农房</w:t>
      </w:r>
      <w:r>
        <w:rPr>
          <w:szCs w:val="32"/>
          <w:shd w:val="clear" w:color="auto" w:fill="FFFFFF"/>
        </w:rPr>
        <w:t>建设工程。</w:t>
      </w:r>
      <w:r>
        <w:rPr>
          <w:szCs w:val="32"/>
          <w:shd w:val="clear" w:color="auto" w:fill="FFFFFF"/>
        </w:rPr>
        <w:t>要</w:t>
      </w:r>
      <w:r>
        <w:rPr>
          <w:szCs w:val="32"/>
          <w:shd w:val="clear" w:color="auto" w:fill="FFFFFF"/>
        </w:rPr>
        <w:t>加强农村建筑工匠业绩、诚信</w:t>
      </w:r>
      <w:r>
        <w:rPr>
          <w:szCs w:val="32"/>
          <w:shd w:val="clear" w:color="auto" w:fill="FFFFFF"/>
        </w:rPr>
        <w:t>管理</w:t>
      </w:r>
      <w:r>
        <w:rPr>
          <w:szCs w:val="32"/>
          <w:shd w:val="clear" w:color="auto" w:fill="FFFFFF"/>
        </w:rPr>
        <w:t>，</w:t>
      </w:r>
      <w:r>
        <w:rPr>
          <w:szCs w:val="32"/>
        </w:rPr>
        <w:t>打造一支业务过硬、技术精湛、深受人民群众欢迎的</w:t>
      </w:r>
      <w:r>
        <w:rPr>
          <w:szCs w:val="32"/>
        </w:rPr>
        <w:t>农村建筑工匠</w:t>
      </w:r>
      <w:r>
        <w:rPr>
          <w:szCs w:val="32"/>
        </w:rPr>
        <w:t>队伍</w:t>
      </w:r>
      <w:r>
        <w:rPr>
          <w:szCs w:val="32"/>
        </w:rPr>
        <w:t>，</w:t>
      </w:r>
      <w:r>
        <w:rPr>
          <w:szCs w:val="32"/>
        </w:rPr>
        <w:t>使其</w:t>
      </w:r>
      <w:r>
        <w:rPr>
          <w:szCs w:val="32"/>
        </w:rPr>
        <w:t>成为农房建设的重要支撑。</w:t>
      </w:r>
    </w:p>
    <w:p w:rsidR="009A0340" w:rsidRDefault="00F144AB">
      <w:pPr>
        <w:spacing w:line="600" w:lineRule="exact"/>
        <w:ind w:firstLineChars="200" w:firstLine="640"/>
        <w:rPr>
          <w:rFonts w:eastAsia="方正黑体_GBK"/>
          <w:szCs w:val="32"/>
          <w:shd w:val="clear" w:color="auto" w:fill="FFFFFF"/>
        </w:rPr>
      </w:pPr>
      <w:r>
        <w:rPr>
          <w:rFonts w:eastAsia="方正黑体_GBK"/>
          <w:szCs w:val="32"/>
          <w:shd w:val="clear" w:color="auto" w:fill="FFFFFF"/>
        </w:rPr>
        <w:t>四、强化建设监管</w:t>
      </w:r>
    </w:p>
    <w:p w:rsidR="009A0340" w:rsidRDefault="00F144AB">
      <w:pPr>
        <w:spacing w:line="600" w:lineRule="exact"/>
        <w:ind w:firstLineChars="200" w:firstLine="640"/>
        <w:rPr>
          <w:szCs w:val="32"/>
          <w:shd w:val="clear" w:color="auto" w:fill="FFFFFF"/>
        </w:rPr>
      </w:pPr>
      <w:r>
        <w:rPr>
          <w:rFonts w:eastAsia="方正楷体_GBK"/>
          <w:szCs w:val="32"/>
          <w:shd w:val="clear" w:color="auto" w:fill="FFFFFF"/>
        </w:rPr>
        <w:t>（一）进一步</w:t>
      </w:r>
      <w:r>
        <w:rPr>
          <w:rFonts w:eastAsia="方正楷体_GBK"/>
          <w:szCs w:val="32"/>
          <w:shd w:val="clear" w:color="auto" w:fill="FFFFFF"/>
        </w:rPr>
        <w:t>加强宣传教育。</w:t>
      </w:r>
      <w:r>
        <w:rPr>
          <w:szCs w:val="32"/>
          <w:shd w:val="clear" w:color="auto" w:fill="FFFFFF"/>
        </w:rPr>
        <w:t>各乡镇（街道）要进一步加强宣传，县级各职能部门做好指导，</w:t>
      </w:r>
      <w:r>
        <w:rPr>
          <w:szCs w:val="32"/>
          <w:shd w:val="clear" w:color="auto" w:fill="FFFFFF"/>
        </w:rPr>
        <w:t>通过进村入户、印发图册及材料等手段，</w:t>
      </w:r>
      <w:r>
        <w:rPr>
          <w:rFonts w:hint="eastAsia"/>
          <w:szCs w:val="32"/>
          <w:shd w:val="clear" w:color="auto" w:fill="FFFFFF"/>
        </w:rPr>
        <w:t>积极</w:t>
      </w:r>
      <w:r>
        <w:rPr>
          <w:szCs w:val="32"/>
          <w:shd w:val="clear" w:color="auto" w:fill="FFFFFF"/>
        </w:rPr>
        <w:t>向农户宣传危险房屋的危害和鉴别方法，普及新建及改扩建农房的基本安全知识，逐步提高农户建房的质量安全意识，引导其自觉建设符合质量安全要求的住房，主动加固改造存在安全隐患的农房</w:t>
      </w:r>
      <w:r>
        <w:rPr>
          <w:rFonts w:hint="eastAsia"/>
          <w:szCs w:val="32"/>
          <w:shd w:val="clear" w:color="auto" w:fill="FFFFFF"/>
        </w:rPr>
        <w:t>。深入开展美好环境与幸福生活共同缔造活动，发动群众决策共谋、发展共建、建设共管、效果共评、成果共享，共同建设美好家园。引导村民将农房和村庄建设现代化的有关要求写入村规民约等村民自治章程，引导村民参与建设家园、维护家园。</w:t>
      </w:r>
    </w:p>
    <w:p w:rsidR="009A0340" w:rsidRDefault="00F144AB">
      <w:pPr>
        <w:spacing w:line="600" w:lineRule="exact"/>
        <w:ind w:firstLineChars="200" w:firstLine="640"/>
        <w:rPr>
          <w:szCs w:val="32"/>
          <w:shd w:val="clear" w:color="auto" w:fill="FFFFFF"/>
        </w:rPr>
      </w:pPr>
      <w:r>
        <w:rPr>
          <w:rFonts w:eastAsia="方正楷体_GBK"/>
          <w:szCs w:val="32"/>
          <w:shd w:val="clear" w:color="auto" w:fill="FFFFFF"/>
        </w:rPr>
        <w:t>（二）进一步加强农房改扩建管理。</w:t>
      </w:r>
      <w:r>
        <w:rPr>
          <w:szCs w:val="32"/>
          <w:shd w:val="clear" w:color="auto" w:fill="FFFFFF"/>
        </w:rPr>
        <w:t>各</w:t>
      </w:r>
      <w:r>
        <w:rPr>
          <w:szCs w:val="32"/>
          <w:shd w:val="clear" w:color="auto" w:fill="FFFFFF"/>
        </w:rPr>
        <w:t>乡镇（街道）要切实</w:t>
      </w:r>
      <w:r>
        <w:rPr>
          <w:szCs w:val="32"/>
          <w:shd w:val="clear" w:color="auto" w:fill="FFFFFF"/>
        </w:rPr>
        <w:t>加强农房改造、扩建、加层等建设行为的监管</w:t>
      </w:r>
      <w:r>
        <w:rPr>
          <w:szCs w:val="32"/>
          <w:shd w:val="clear" w:color="auto" w:fill="FFFFFF"/>
        </w:rPr>
        <w:t>，县级各行业主管部门要按照各自职能职责做好技术指导和服务。要</w:t>
      </w:r>
      <w:r>
        <w:rPr>
          <w:szCs w:val="32"/>
          <w:shd w:val="clear" w:color="auto" w:fill="FFFFFF"/>
        </w:rPr>
        <w:t>加强宣传</w:t>
      </w:r>
      <w:r>
        <w:rPr>
          <w:szCs w:val="32"/>
          <w:shd w:val="clear" w:color="auto" w:fill="FFFFFF"/>
        </w:rPr>
        <w:t>、</w:t>
      </w:r>
      <w:r>
        <w:rPr>
          <w:szCs w:val="32"/>
          <w:shd w:val="clear" w:color="auto" w:fill="FFFFFF"/>
        </w:rPr>
        <w:t>引导</w:t>
      </w:r>
      <w:r>
        <w:rPr>
          <w:szCs w:val="32"/>
          <w:shd w:val="clear" w:color="auto" w:fill="FFFFFF"/>
        </w:rPr>
        <w:t>和</w:t>
      </w:r>
      <w:r>
        <w:rPr>
          <w:szCs w:val="32"/>
          <w:shd w:val="clear" w:color="auto" w:fill="FFFFFF"/>
        </w:rPr>
        <w:t>日常巡查</w:t>
      </w:r>
      <w:r>
        <w:rPr>
          <w:szCs w:val="32"/>
          <w:shd w:val="clear" w:color="auto" w:fill="FFFFFF"/>
        </w:rPr>
        <w:t>检查</w:t>
      </w:r>
      <w:r>
        <w:rPr>
          <w:szCs w:val="32"/>
          <w:shd w:val="clear" w:color="auto" w:fill="FFFFFF"/>
        </w:rPr>
        <w:t>，及时发现和制止随意加大门窗洞口、超高加层、破坏承重结构等</w:t>
      </w:r>
      <w:r>
        <w:rPr>
          <w:szCs w:val="32"/>
          <w:shd w:val="clear" w:color="auto" w:fill="FFFFFF"/>
        </w:rPr>
        <w:t>行为</w:t>
      </w:r>
      <w:r>
        <w:rPr>
          <w:szCs w:val="32"/>
          <w:shd w:val="clear" w:color="auto" w:fill="FFFFFF"/>
        </w:rPr>
        <w:t>，杜绝影响和损坏房屋安全使用的行为，发现安全隐患，督促农户及时整改</w:t>
      </w:r>
      <w:r>
        <w:rPr>
          <w:szCs w:val="32"/>
          <w:shd w:val="clear" w:color="auto" w:fill="FFFFFF"/>
        </w:rPr>
        <w:t>。</w:t>
      </w:r>
      <w:r>
        <w:rPr>
          <w:szCs w:val="32"/>
          <w:shd w:val="clear" w:color="auto" w:fill="FFFFFF"/>
        </w:rPr>
        <w:t>确需改造、扩建的农村住房</w:t>
      </w:r>
      <w:r>
        <w:rPr>
          <w:szCs w:val="32"/>
          <w:shd w:val="clear" w:color="auto" w:fill="FFFFFF"/>
        </w:rPr>
        <w:t>，</w:t>
      </w:r>
      <w:r>
        <w:rPr>
          <w:szCs w:val="32"/>
          <w:shd w:val="clear" w:color="auto" w:fill="FFFFFF"/>
        </w:rPr>
        <w:t>要按</w:t>
      </w:r>
      <w:r>
        <w:rPr>
          <w:szCs w:val="32"/>
          <w:shd w:val="clear" w:color="auto" w:fill="FFFFFF"/>
        </w:rPr>
        <w:t>相应</w:t>
      </w:r>
      <w:r>
        <w:rPr>
          <w:szCs w:val="32"/>
          <w:shd w:val="clear" w:color="auto" w:fill="FFFFFF"/>
        </w:rPr>
        <w:t>建设程序完善建设用地、规划许可</w:t>
      </w:r>
      <w:r>
        <w:rPr>
          <w:szCs w:val="32"/>
          <w:shd w:val="clear" w:color="auto" w:fill="FFFFFF"/>
        </w:rPr>
        <w:t>等前期审批手续，加强</w:t>
      </w:r>
      <w:r>
        <w:rPr>
          <w:szCs w:val="32"/>
          <w:shd w:val="clear" w:color="auto" w:fill="FFFFFF"/>
        </w:rPr>
        <w:t>设计、施工、验收</w:t>
      </w:r>
      <w:r>
        <w:rPr>
          <w:szCs w:val="32"/>
          <w:shd w:val="clear" w:color="auto" w:fill="FFFFFF"/>
        </w:rPr>
        <w:t>全</w:t>
      </w:r>
      <w:r>
        <w:rPr>
          <w:szCs w:val="32"/>
          <w:shd w:val="clear" w:color="auto" w:fill="FFFFFF"/>
        </w:rPr>
        <w:t>过程管理</w:t>
      </w:r>
      <w:r>
        <w:rPr>
          <w:szCs w:val="32"/>
          <w:shd w:val="clear" w:color="auto" w:fill="FFFFFF"/>
        </w:rPr>
        <w:t>，</w:t>
      </w:r>
      <w:r>
        <w:rPr>
          <w:szCs w:val="32"/>
          <w:shd w:val="clear" w:color="auto" w:fill="FFFFFF"/>
        </w:rPr>
        <w:t>在确保结构安全的前提下满足农民改扩建需求</w:t>
      </w:r>
      <w:r>
        <w:rPr>
          <w:szCs w:val="32"/>
          <w:shd w:val="clear" w:color="auto" w:fill="FFFFFF"/>
        </w:rPr>
        <w:t>。</w:t>
      </w:r>
      <w:r>
        <w:rPr>
          <w:szCs w:val="32"/>
          <w:shd w:val="clear" w:color="auto" w:fill="FFFFFF"/>
        </w:rPr>
        <w:t>未通过竣工验收的农房不得用于</w:t>
      </w:r>
      <w:r>
        <w:rPr>
          <w:szCs w:val="32"/>
          <w:shd w:val="clear" w:color="auto" w:fill="FFFFFF"/>
        </w:rPr>
        <w:t>居住或</w:t>
      </w:r>
      <w:r>
        <w:rPr>
          <w:szCs w:val="32"/>
          <w:shd w:val="clear" w:color="auto" w:fill="FFFFFF"/>
        </w:rPr>
        <w:t>从事生产经营活动，确保农房使用安全。</w:t>
      </w:r>
    </w:p>
    <w:p w:rsidR="009A0340" w:rsidRDefault="00F144AB">
      <w:pPr>
        <w:spacing w:line="600" w:lineRule="exact"/>
        <w:ind w:firstLineChars="200" w:firstLine="640"/>
        <w:rPr>
          <w:szCs w:val="32"/>
          <w:shd w:val="clear" w:color="auto" w:fill="FFFFFF"/>
        </w:rPr>
      </w:pPr>
      <w:r>
        <w:rPr>
          <w:rFonts w:eastAsia="方正楷体_GBK"/>
          <w:szCs w:val="32"/>
          <w:shd w:val="clear" w:color="auto" w:fill="FFFFFF"/>
        </w:rPr>
        <w:t>（三）进一步</w:t>
      </w:r>
      <w:r>
        <w:rPr>
          <w:rFonts w:eastAsia="方正楷体_GBK"/>
          <w:szCs w:val="32"/>
          <w:shd w:val="clear" w:color="auto" w:fill="FFFFFF"/>
        </w:rPr>
        <w:t>加强日常巡查</w:t>
      </w:r>
      <w:r>
        <w:rPr>
          <w:rFonts w:eastAsia="方正楷体_GBK"/>
          <w:szCs w:val="32"/>
          <w:shd w:val="clear" w:color="auto" w:fill="FFFFFF"/>
        </w:rPr>
        <w:t>监管</w:t>
      </w:r>
      <w:r>
        <w:rPr>
          <w:rFonts w:eastAsia="方正楷体_GBK"/>
          <w:szCs w:val="32"/>
          <w:shd w:val="clear" w:color="auto" w:fill="FFFFFF"/>
        </w:rPr>
        <w:t>。</w:t>
      </w:r>
      <w:r>
        <w:rPr>
          <w:szCs w:val="32"/>
          <w:shd w:val="clear" w:color="auto" w:fill="FFFFFF"/>
        </w:rPr>
        <w:t>各乡镇（街道）、</w:t>
      </w:r>
      <w:r>
        <w:rPr>
          <w:szCs w:val="32"/>
        </w:rPr>
        <w:t>村</w:t>
      </w:r>
      <w:r>
        <w:rPr>
          <w:szCs w:val="32"/>
          <w:shd w:val="clear" w:color="auto" w:fill="FFFFFF"/>
        </w:rPr>
        <w:t>要加强</w:t>
      </w:r>
      <w:r>
        <w:rPr>
          <w:rFonts w:hint="eastAsia"/>
          <w:szCs w:val="32"/>
          <w:shd w:val="clear" w:color="auto" w:fill="FFFFFF"/>
        </w:rPr>
        <w:t>辖区内在建项目</w:t>
      </w:r>
      <w:r>
        <w:rPr>
          <w:szCs w:val="32"/>
          <w:shd w:val="clear" w:color="auto" w:fill="FFFFFF"/>
        </w:rPr>
        <w:t>现场</w:t>
      </w:r>
      <w:r>
        <w:rPr>
          <w:rFonts w:hint="eastAsia"/>
          <w:szCs w:val="32"/>
          <w:shd w:val="clear" w:color="auto" w:fill="FFFFFF"/>
        </w:rPr>
        <w:t>施工人员、建筑设施设备和建筑材料等的</w:t>
      </w:r>
      <w:r>
        <w:rPr>
          <w:szCs w:val="32"/>
          <w:shd w:val="clear" w:color="auto" w:fill="FFFFFF"/>
        </w:rPr>
        <w:t>监管。</w:t>
      </w:r>
      <w:r>
        <w:rPr>
          <w:rFonts w:hint="eastAsia"/>
          <w:szCs w:val="32"/>
          <w:shd w:val="clear" w:color="auto" w:fill="FFFFFF"/>
        </w:rPr>
        <w:t>定期不定期针对</w:t>
      </w:r>
      <w:r>
        <w:rPr>
          <w:szCs w:val="32"/>
          <w:shd w:val="clear" w:color="auto" w:fill="FFFFFF"/>
        </w:rPr>
        <w:t>辖区内建设工程</w:t>
      </w:r>
      <w:r>
        <w:rPr>
          <w:rFonts w:hint="eastAsia"/>
          <w:szCs w:val="32"/>
          <w:shd w:val="clear" w:color="auto" w:fill="FFFFFF"/>
        </w:rPr>
        <w:t>开展</w:t>
      </w:r>
      <w:r>
        <w:rPr>
          <w:szCs w:val="32"/>
          <w:shd w:val="clear" w:color="auto" w:fill="FFFFFF"/>
        </w:rPr>
        <w:t>日常巡查并建立管理台账，及时制止未办理施工许可等相关手续擅自施工的限额以上建设工程，</w:t>
      </w:r>
      <w:r>
        <w:rPr>
          <w:szCs w:val="32"/>
          <w:shd w:val="clear" w:color="auto" w:fill="FFFFFF"/>
        </w:rPr>
        <w:t>以及</w:t>
      </w:r>
      <w:r>
        <w:rPr>
          <w:szCs w:val="32"/>
          <w:shd w:val="clear" w:color="auto" w:fill="FFFFFF"/>
        </w:rPr>
        <w:t>未经许可擅自</w:t>
      </w:r>
      <w:r>
        <w:rPr>
          <w:szCs w:val="32"/>
          <w:shd w:val="clear" w:color="auto" w:fill="FFFFFF"/>
        </w:rPr>
        <w:t>新建、</w:t>
      </w:r>
      <w:r>
        <w:rPr>
          <w:szCs w:val="32"/>
          <w:shd w:val="clear" w:color="auto" w:fill="FFFFFF"/>
        </w:rPr>
        <w:t>改扩建、改变原建筑使用功能等违法建设行为，</w:t>
      </w:r>
      <w:r>
        <w:rPr>
          <w:szCs w:val="32"/>
          <w:shd w:val="clear" w:color="auto" w:fill="FFFFFF"/>
        </w:rPr>
        <w:t>针对</w:t>
      </w:r>
      <w:r>
        <w:rPr>
          <w:szCs w:val="32"/>
          <w:shd w:val="clear" w:color="auto" w:fill="FFFFFF"/>
        </w:rPr>
        <w:t>叫停不</w:t>
      </w:r>
      <w:r>
        <w:rPr>
          <w:szCs w:val="32"/>
          <w:shd w:val="clear" w:color="auto" w:fill="FFFFFF"/>
        </w:rPr>
        <w:t>止的</w:t>
      </w:r>
      <w:r>
        <w:rPr>
          <w:szCs w:val="32"/>
          <w:shd w:val="clear" w:color="auto" w:fill="FFFFFF"/>
        </w:rPr>
        <w:t>限额以上</w:t>
      </w:r>
      <w:r>
        <w:rPr>
          <w:szCs w:val="32"/>
          <w:shd w:val="clear" w:color="auto" w:fill="FFFFFF"/>
        </w:rPr>
        <w:t>农房</w:t>
      </w:r>
      <w:r>
        <w:rPr>
          <w:szCs w:val="32"/>
          <w:shd w:val="clear" w:color="auto" w:fill="FFFFFF"/>
        </w:rPr>
        <w:t>建设工程，应及时书面向负有查处职责的行政主管部门报告，</w:t>
      </w:r>
      <w:r>
        <w:rPr>
          <w:rFonts w:hint="eastAsia"/>
          <w:szCs w:val="32"/>
          <w:shd w:val="clear" w:color="auto" w:fill="FFFFFF"/>
        </w:rPr>
        <w:t>以便及时查处制止违法违建行为。</w:t>
      </w:r>
      <w:r>
        <w:rPr>
          <w:rFonts w:hint="eastAsia"/>
          <w:szCs w:val="32"/>
          <w:shd w:val="clear" w:color="auto" w:fill="FFFFFF"/>
        </w:rPr>
        <w:t xml:space="preserve">  </w:t>
      </w:r>
    </w:p>
    <w:p w:rsidR="009A0340" w:rsidRDefault="00F144AB">
      <w:pPr>
        <w:spacing w:line="600" w:lineRule="exact"/>
        <w:ind w:firstLineChars="200" w:firstLine="640"/>
        <w:rPr>
          <w:rFonts w:eastAsia="方正黑体_GBK"/>
          <w:szCs w:val="32"/>
          <w:shd w:val="clear" w:color="auto" w:fill="FFFFFF"/>
        </w:rPr>
      </w:pPr>
      <w:r>
        <w:rPr>
          <w:rFonts w:eastAsia="方正黑体_GBK"/>
          <w:szCs w:val="32"/>
          <w:shd w:val="clear" w:color="auto" w:fill="FFFFFF"/>
        </w:rPr>
        <w:t>五、严肃工作纪律</w:t>
      </w:r>
    </w:p>
    <w:p w:rsidR="009A0340" w:rsidRDefault="00F144AB">
      <w:pPr>
        <w:spacing w:line="600" w:lineRule="exact"/>
        <w:ind w:firstLineChars="200" w:firstLine="640"/>
        <w:rPr>
          <w:szCs w:val="32"/>
          <w:shd w:val="clear" w:color="auto" w:fill="FFFFFF"/>
        </w:rPr>
      </w:pPr>
      <w:r>
        <w:rPr>
          <w:szCs w:val="32"/>
          <w:shd w:val="clear" w:color="auto" w:fill="FFFFFF"/>
        </w:rPr>
        <w:t>县级各有关部门单位要根据各自职能职责要求，切实加强农房建设管理和技术指导服务。各乡镇（街道）要针对限额以下农房建设管理的审批、监管、查处等不同环节和不同的责任主体，落实监管责任，严肃工作纪律，强化责任追究，对工作不力、玩忽职守、滥用职权、徇私舞弊的，将依纪依法严肃追责。</w:t>
      </w:r>
    </w:p>
    <w:p w:rsidR="009A0340" w:rsidRDefault="00F144AB">
      <w:pPr>
        <w:spacing w:line="600" w:lineRule="exact"/>
        <w:ind w:firstLineChars="200" w:firstLine="640"/>
        <w:rPr>
          <w:szCs w:val="32"/>
          <w:shd w:val="clear" w:color="auto" w:fill="FFFFFF"/>
        </w:rPr>
      </w:pPr>
      <w:r>
        <w:rPr>
          <w:szCs w:val="32"/>
          <w:shd w:val="clear" w:color="auto" w:fill="FFFFFF"/>
        </w:rPr>
        <w:t>（一）对农户建房申请，乡镇（街道）、村应当受理而不予受理的，或受理后不及时讨论并上报审批，造成申请人上访或未经审批擅自动工建设的，由所在乡镇（街道）政府</w:t>
      </w:r>
      <w:r>
        <w:rPr>
          <w:szCs w:val="32"/>
          <w:shd w:val="clear" w:color="auto" w:fill="FFFFFF"/>
        </w:rPr>
        <w:t>（办事处）</w:t>
      </w:r>
      <w:r>
        <w:rPr>
          <w:szCs w:val="32"/>
          <w:shd w:val="clear" w:color="auto" w:fill="FFFFFF"/>
        </w:rPr>
        <w:t>对相关负责人进行批评教育，责令限期整改，造成重大损失或破坏耕地严重的，将进行法律责任追究。</w:t>
      </w:r>
    </w:p>
    <w:p w:rsidR="009A0340" w:rsidRDefault="00F144AB">
      <w:pPr>
        <w:spacing w:line="600" w:lineRule="exact"/>
        <w:ind w:firstLineChars="200" w:firstLine="640"/>
        <w:rPr>
          <w:szCs w:val="32"/>
          <w:shd w:val="clear" w:color="auto" w:fill="FFFFFF"/>
        </w:rPr>
      </w:pPr>
      <w:r>
        <w:rPr>
          <w:szCs w:val="32"/>
          <w:shd w:val="clear" w:color="auto" w:fill="FFFFFF"/>
        </w:rPr>
        <w:t>（二）因村委会疏于审查或协助申请人弄虚作假，提供虚假资料，造成违反条件审批建房的，由当地政府对村委会负责人进行通报批评，情节严重的，将上报县纪委给予（行政）纪律处分。</w:t>
      </w:r>
    </w:p>
    <w:p w:rsidR="009A0340" w:rsidRDefault="00F144AB">
      <w:pPr>
        <w:spacing w:line="600" w:lineRule="exact"/>
        <w:ind w:firstLineChars="200" w:firstLine="640"/>
        <w:rPr>
          <w:szCs w:val="32"/>
          <w:shd w:val="clear" w:color="auto" w:fill="FFFFFF"/>
        </w:rPr>
      </w:pPr>
      <w:r>
        <w:rPr>
          <w:szCs w:val="32"/>
          <w:shd w:val="clear" w:color="auto" w:fill="FFFFFF"/>
        </w:rPr>
        <w:t>（三）因审查不严，造成违反条件审批建房，或因未及时组织联审及上报审批，造成申请人集体上访或未经审批擅自动工建设的，将上报县纪委对相关具体人员进行批评教育、诫勉谈话或通报批评。</w:t>
      </w:r>
    </w:p>
    <w:p w:rsidR="009A0340" w:rsidRDefault="00F144AB">
      <w:pPr>
        <w:spacing w:line="600" w:lineRule="exact"/>
        <w:ind w:firstLineChars="200" w:firstLine="640"/>
        <w:rPr>
          <w:szCs w:val="32"/>
          <w:shd w:val="clear" w:color="auto" w:fill="FFFFFF"/>
        </w:rPr>
      </w:pPr>
      <w:r>
        <w:rPr>
          <w:szCs w:val="32"/>
          <w:shd w:val="clear" w:color="auto" w:fill="FFFFFF"/>
        </w:rPr>
        <w:t>（四）因各乡镇（街道）、村日常监管不到位，造成批东建西、批少建多、批低建高的</w:t>
      </w:r>
      <w:r>
        <w:rPr>
          <w:szCs w:val="32"/>
          <w:shd w:val="clear" w:color="auto" w:fill="FFFFFF"/>
        </w:rPr>
        <w:t>，由各行业主管部门对监管的相关人员进行批评教育，责令限期整改；情节严重的，给予通报批评。</w:t>
      </w:r>
    </w:p>
    <w:p w:rsidR="009A0340" w:rsidRDefault="00F144AB">
      <w:pPr>
        <w:spacing w:line="600" w:lineRule="exact"/>
        <w:ind w:firstLineChars="200" w:firstLine="640"/>
        <w:rPr>
          <w:szCs w:val="32"/>
          <w:shd w:val="clear" w:color="auto" w:fill="FFFFFF"/>
        </w:rPr>
      </w:pPr>
      <w:r>
        <w:rPr>
          <w:szCs w:val="32"/>
          <w:shd w:val="clear" w:color="auto" w:fill="FFFFFF"/>
        </w:rPr>
        <w:t>（五）各乡镇（街道）、村未建立巡查制度，不落实巡查责任，对巡查发现的情况不记录不报告，对违法行为不及时查处或移交办理，造成区域违章建筑上升，管理难度加大违法行为后果严重的，将上报县政府责令限期整改，对相关主要负责人及分管负责人进行批评教育，并作出相应的处理。坚决杜绝推诿扯皮和不作为、乱作为的现象，确保我县农房建设管理各项工作落到实处、见到实效。</w:t>
      </w:r>
    </w:p>
    <w:p w:rsidR="009A0340" w:rsidRDefault="00F144AB">
      <w:pPr>
        <w:spacing w:line="600" w:lineRule="exact"/>
        <w:ind w:firstLineChars="200" w:firstLine="640"/>
        <w:rPr>
          <w:szCs w:val="32"/>
          <w:shd w:val="clear" w:color="auto" w:fill="FFFFFF"/>
        </w:rPr>
      </w:pPr>
      <w:r>
        <w:rPr>
          <w:szCs w:val="32"/>
          <w:shd w:val="clear" w:color="auto" w:fill="FFFFFF"/>
        </w:rPr>
        <w:t>特此通知</w:t>
      </w:r>
    </w:p>
    <w:p w:rsidR="009A0340" w:rsidRDefault="009A0340">
      <w:pPr>
        <w:pStyle w:val="a7"/>
        <w:shd w:val="clear" w:color="auto" w:fill="FFFFFF"/>
        <w:spacing w:beforeAutospacing="0" w:afterAutospacing="0" w:line="600" w:lineRule="exact"/>
        <w:jc w:val="both"/>
        <w:rPr>
          <w:rFonts w:ascii="Times New Roman" w:eastAsia="方正仿宋_GBK" w:hAnsi="Times New Roman" w:cs="Times New Roman"/>
          <w:sz w:val="32"/>
          <w:szCs w:val="32"/>
          <w:shd w:val="clear" w:color="auto" w:fill="FFFFFF"/>
        </w:rPr>
      </w:pPr>
    </w:p>
    <w:p w:rsidR="009A0340" w:rsidRDefault="009A0340">
      <w:pPr>
        <w:pStyle w:val="a7"/>
        <w:shd w:val="clear" w:color="auto" w:fill="FFFFFF"/>
        <w:spacing w:beforeAutospacing="0" w:afterAutospacing="0" w:line="600" w:lineRule="exact"/>
        <w:jc w:val="both"/>
        <w:rPr>
          <w:rFonts w:ascii="Times New Roman" w:eastAsia="方正仿宋_GBK" w:hAnsi="Times New Roman" w:cs="Times New Roman"/>
          <w:sz w:val="32"/>
          <w:szCs w:val="32"/>
          <w:shd w:val="clear" w:color="auto" w:fill="FFFFFF"/>
        </w:rPr>
      </w:pPr>
    </w:p>
    <w:p w:rsidR="009A0340" w:rsidRDefault="00F144AB">
      <w:pPr>
        <w:pStyle w:val="a7"/>
        <w:shd w:val="clear" w:color="auto" w:fill="FFFFFF"/>
        <w:spacing w:beforeAutospacing="0" w:afterAutospacing="0" w:line="600" w:lineRule="exact"/>
        <w:jc w:val="both"/>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巫山县住房和城乡建设委员会</w:t>
      </w:r>
      <w:r>
        <w:rPr>
          <w:rFonts w:ascii="Times New Roman" w:eastAsia="方正仿宋_GBK" w:hAnsi="Times New Roman" w:cs="Times New Roman"/>
          <w:sz w:val="32"/>
          <w:szCs w:val="32"/>
          <w:shd w:val="clear" w:color="auto" w:fill="FFFFFF"/>
        </w:rPr>
        <w:t xml:space="preserve">      </w:t>
      </w:r>
      <w:r>
        <w:rPr>
          <w:rFonts w:ascii="Times New Roman" w:eastAsia="方正仿宋_GBK" w:hAnsi="Times New Roman" w:cs="Times New Roman"/>
          <w:sz w:val="32"/>
          <w:szCs w:val="32"/>
          <w:shd w:val="clear" w:color="auto" w:fill="FFFFFF"/>
        </w:rPr>
        <w:t>巫山县规划和自然资源局</w:t>
      </w:r>
    </w:p>
    <w:p w:rsidR="009A0340" w:rsidRDefault="009A0340">
      <w:pPr>
        <w:pStyle w:val="a7"/>
        <w:shd w:val="clear" w:color="auto" w:fill="FFFFFF"/>
        <w:spacing w:beforeAutospacing="0" w:afterAutospacing="0" w:line="600" w:lineRule="exact"/>
        <w:jc w:val="both"/>
        <w:rPr>
          <w:rFonts w:ascii="Times New Roman" w:eastAsia="方正仿宋_GBK" w:hAnsi="Times New Roman" w:cs="Times New Roman"/>
          <w:sz w:val="32"/>
          <w:szCs w:val="32"/>
          <w:shd w:val="clear" w:color="auto" w:fill="FFFFFF"/>
        </w:rPr>
      </w:pPr>
    </w:p>
    <w:p w:rsidR="009A0340" w:rsidRDefault="00F144AB">
      <w:pPr>
        <w:pStyle w:val="a7"/>
        <w:shd w:val="clear" w:color="auto" w:fill="FFFFFF"/>
        <w:spacing w:beforeAutospacing="0" w:afterAutospacing="0" w:line="600" w:lineRule="exact"/>
        <w:ind w:firstLineChars="1600" w:firstLine="5120"/>
        <w:jc w:val="both"/>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巫山县农业农村委员会</w:t>
      </w:r>
    </w:p>
    <w:p w:rsidR="009A0340" w:rsidRDefault="00F144AB">
      <w:pPr>
        <w:spacing w:line="600" w:lineRule="exact"/>
      </w:pPr>
      <w:r>
        <w:t xml:space="preserve">                          </w:t>
      </w:r>
      <w:r>
        <w:rPr>
          <w:kern w:val="0"/>
          <w:szCs w:val="32"/>
          <w:shd w:val="clear" w:color="auto" w:fill="FFFFFF"/>
        </w:rPr>
        <w:t xml:space="preserve">          2021</w:t>
      </w:r>
      <w:r>
        <w:rPr>
          <w:kern w:val="0"/>
          <w:szCs w:val="32"/>
          <w:shd w:val="clear" w:color="auto" w:fill="FFFFFF"/>
        </w:rPr>
        <w:t>年</w:t>
      </w:r>
      <w:r>
        <w:rPr>
          <w:rFonts w:hint="eastAsia"/>
          <w:kern w:val="0"/>
          <w:szCs w:val="32"/>
          <w:shd w:val="clear" w:color="auto" w:fill="FFFFFF"/>
        </w:rPr>
        <w:t>7</w:t>
      </w:r>
      <w:r>
        <w:rPr>
          <w:kern w:val="0"/>
          <w:szCs w:val="32"/>
          <w:shd w:val="clear" w:color="auto" w:fill="FFFFFF"/>
        </w:rPr>
        <w:t>月</w:t>
      </w:r>
      <w:r>
        <w:rPr>
          <w:rFonts w:hint="eastAsia"/>
          <w:kern w:val="0"/>
          <w:szCs w:val="32"/>
          <w:shd w:val="clear" w:color="auto" w:fill="FFFFFF"/>
        </w:rPr>
        <w:t>26</w:t>
      </w:r>
      <w:r>
        <w:rPr>
          <w:kern w:val="0"/>
          <w:szCs w:val="32"/>
          <w:shd w:val="clear" w:color="auto" w:fill="FFFFFF"/>
        </w:rPr>
        <w:t>日</w:t>
      </w:r>
    </w:p>
    <w:p w:rsidR="009A0340" w:rsidRDefault="007427EE">
      <w:pPr>
        <w:spacing w:line="600" w:lineRule="exact"/>
        <w:rPr>
          <w:szCs w:val="32"/>
          <w:shd w:val="clear" w:color="auto" w:fill="FFFFFF"/>
        </w:rPr>
      </w:pPr>
      <w:r>
        <w:rPr>
          <w:rFonts w:hint="eastAsia"/>
          <w:szCs w:val="32"/>
          <w:shd w:val="clear" w:color="auto" w:fill="FFFFFF"/>
        </w:rPr>
        <w:t>（此件公开发布）</w:t>
      </w:r>
    </w:p>
    <w:p w:rsidR="009A0340" w:rsidRDefault="009A0340">
      <w:pPr>
        <w:pStyle w:val="1"/>
        <w:ind w:left="0"/>
        <w:jc w:val="both"/>
        <w:rPr>
          <w:rFonts w:ascii="Times New Roman" w:hAnsi="Times New Roman" w:cs="Times New Roman"/>
          <w:lang w:val="en-US"/>
        </w:rPr>
      </w:pPr>
    </w:p>
    <w:p w:rsidR="00F144AB" w:rsidRDefault="00F144AB" w:rsidP="00F144AB">
      <w:pPr>
        <w:rPr>
          <w:lang w:bidi="zh-CN"/>
        </w:rPr>
      </w:pPr>
    </w:p>
    <w:p w:rsidR="00F144AB" w:rsidRDefault="00F144AB" w:rsidP="00F144AB">
      <w:pPr>
        <w:pStyle w:val="1"/>
        <w:rPr>
          <w:lang w:val="en-US"/>
        </w:rPr>
      </w:pPr>
    </w:p>
    <w:p w:rsidR="00F144AB" w:rsidRDefault="00F144AB" w:rsidP="00F144AB">
      <w:pPr>
        <w:rPr>
          <w:lang w:bidi="zh-CN"/>
        </w:rPr>
      </w:pPr>
    </w:p>
    <w:p w:rsidR="00F144AB" w:rsidRDefault="00F144AB" w:rsidP="00F144AB">
      <w:pPr>
        <w:pStyle w:val="1"/>
        <w:rPr>
          <w:lang w:val="en-US"/>
        </w:rPr>
      </w:pPr>
    </w:p>
    <w:p w:rsidR="00F144AB" w:rsidRDefault="00F144AB" w:rsidP="00F144AB">
      <w:pPr>
        <w:rPr>
          <w:lang w:bidi="zh-CN"/>
        </w:rPr>
      </w:pPr>
    </w:p>
    <w:p w:rsidR="00F144AB" w:rsidRDefault="00F144AB" w:rsidP="00F144AB">
      <w:pPr>
        <w:pStyle w:val="1"/>
        <w:rPr>
          <w:lang w:val="en-US"/>
        </w:rPr>
      </w:pPr>
    </w:p>
    <w:p w:rsidR="00F144AB" w:rsidRDefault="00F144AB" w:rsidP="00F144AB">
      <w:pPr>
        <w:rPr>
          <w:lang w:bidi="zh-CN"/>
        </w:rPr>
      </w:pPr>
    </w:p>
    <w:p w:rsidR="00F144AB" w:rsidRDefault="00F144AB" w:rsidP="00F144AB">
      <w:pPr>
        <w:pStyle w:val="1"/>
        <w:rPr>
          <w:lang w:val="en-US"/>
        </w:rPr>
      </w:pPr>
    </w:p>
    <w:p w:rsidR="00F144AB" w:rsidRDefault="00F144AB" w:rsidP="00F144AB">
      <w:pPr>
        <w:rPr>
          <w:lang w:bidi="zh-CN"/>
        </w:rPr>
      </w:pPr>
    </w:p>
    <w:p w:rsidR="00F144AB" w:rsidRDefault="00F144AB" w:rsidP="00F144AB">
      <w:pPr>
        <w:pStyle w:val="1"/>
        <w:rPr>
          <w:lang w:val="en-US"/>
        </w:rPr>
      </w:pPr>
    </w:p>
    <w:p w:rsidR="00F144AB" w:rsidRDefault="00F144AB" w:rsidP="00F144AB">
      <w:pPr>
        <w:rPr>
          <w:lang w:bidi="zh-CN"/>
        </w:rPr>
      </w:pPr>
    </w:p>
    <w:p w:rsidR="00F144AB" w:rsidRPr="00F144AB" w:rsidRDefault="00F144AB" w:rsidP="00F144AB">
      <w:pPr>
        <w:pStyle w:val="1"/>
        <w:rPr>
          <w:rFonts w:hint="eastAsia"/>
          <w:lang w:val="en-US"/>
        </w:rPr>
      </w:pPr>
      <w:bookmarkStart w:id="0" w:name="_GoBack"/>
      <w:bookmarkEnd w:id="0"/>
    </w:p>
    <w:p w:rsidR="009A0340" w:rsidRDefault="009A0340"/>
    <w:p w:rsidR="009A0340" w:rsidRDefault="00F144AB">
      <w:pPr>
        <w:pBdr>
          <w:top w:val="single" w:sz="4" w:space="2" w:color="auto"/>
          <w:bottom w:val="single" w:sz="4" w:space="1" w:color="auto"/>
        </w:pBdr>
        <w:spacing w:line="596" w:lineRule="exact"/>
        <w:ind w:firstLineChars="50" w:firstLine="140"/>
        <w:jc w:val="left"/>
      </w:pPr>
      <w:r>
        <w:rPr>
          <w:sz w:val="28"/>
          <w:szCs w:val="28"/>
        </w:rPr>
        <w:t>巫山县住房</w:t>
      </w:r>
      <w:r>
        <w:rPr>
          <w:sz w:val="28"/>
          <w:szCs w:val="28"/>
        </w:rPr>
        <w:t>和</w:t>
      </w:r>
      <w:r>
        <w:rPr>
          <w:sz w:val="28"/>
          <w:szCs w:val="28"/>
        </w:rPr>
        <w:t>城乡</w:t>
      </w:r>
      <w:r>
        <w:rPr>
          <w:sz w:val="28"/>
          <w:szCs w:val="28"/>
        </w:rPr>
        <w:t>建设委员会</w:t>
      </w:r>
      <w:r>
        <w:rPr>
          <w:sz w:val="28"/>
          <w:szCs w:val="28"/>
        </w:rPr>
        <w:t>办公室</w:t>
      </w:r>
      <w:r>
        <w:rPr>
          <w:sz w:val="28"/>
          <w:szCs w:val="28"/>
        </w:rPr>
        <w:t xml:space="preserve">            202</w:t>
      </w:r>
      <w:r>
        <w:rPr>
          <w:sz w:val="28"/>
          <w:szCs w:val="28"/>
        </w:rPr>
        <w:t>1</w:t>
      </w:r>
      <w:r>
        <w:rPr>
          <w:sz w:val="28"/>
          <w:szCs w:val="28"/>
        </w:rPr>
        <w:t>年</w:t>
      </w:r>
      <w:r>
        <w:rPr>
          <w:sz w:val="28"/>
          <w:szCs w:val="28"/>
        </w:rPr>
        <w:t>7</w:t>
      </w:r>
      <w:r>
        <w:rPr>
          <w:sz w:val="28"/>
          <w:szCs w:val="28"/>
        </w:rPr>
        <w:t>月</w:t>
      </w:r>
      <w:r>
        <w:rPr>
          <w:rFonts w:hint="eastAsia"/>
          <w:sz w:val="28"/>
          <w:szCs w:val="28"/>
        </w:rPr>
        <w:t>26</w:t>
      </w:r>
      <w:r>
        <w:rPr>
          <w:sz w:val="28"/>
          <w:szCs w:val="28"/>
        </w:rPr>
        <w:t>日印</w:t>
      </w:r>
      <w:r>
        <w:rPr>
          <w:vanish/>
          <w:sz w:val="28"/>
          <w:szCs w:val="28"/>
        </w:rPr>
        <w:t>建设</w:t>
      </w:r>
      <w:r>
        <w:rPr>
          <w:vanish/>
          <w:sz w:val="28"/>
          <w:szCs w:val="28"/>
        </w:rPr>
        <w:t xml:space="preserve"> </w:t>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vanish/>
          <w:sz w:val="28"/>
          <w:szCs w:val="28"/>
        </w:rPr>
        <w:pgNum/>
      </w:r>
      <w:r>
        <w:rPr>
          <w:sz w:val="28"/>
          <w:szCs w:val="28"/>
        </w:rPr>
        <w:t>发</w:t>
      </w:r>
    </w:p>
    <w:sectPr w:rsidR="009A0340">
      <w:headerReference w:type="default" r:id="rId7"/>
      <w:footerReference w:type="even" r:id="rId8"/>
      <w:footerReference w:type="default" r:id="rId9"/>
      <w:pgSz w:w="12240" w:h="15840"/>
      <w:pgMar w:top="2098" w:right="1474" w:bottom="1985" w:left="1588" w:header="0" w:footer="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144AB">
      <w:r>
        <w:separator/>
      </w:r>
    </w:p>
  </w:endnote>
  <w:endnote w:type="continuationSeparator" w:id="0">
    <w:p w:rsidR="00000000" w:rsidRDefault="00F1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40" w:rsidRDefault="00F144AB">
    <w:pPr>
      <w:pStyle w:val="a5"/>
      <w:ind w:right="360" w:firstLine="360"/>
      <w:rPr>
        <w:sz w:val="28"/>
      </w:rPr>
    </w:pPr>
    <w:r>
      <w:rPr>
        <w:rStyle w:val="a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a8"/>
        <w:rFonts w:hint="eastAsia"/>
        <w:sz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40" w:rsidRDefault="00F144AB">
    <w:pPr>
      <w:pStyle w:val="a5"/>
      <w:ind w:right="360" w:firstLineChars="2677" w:firstLine="7496"/>
      <w:rPr>
        <w:sz w:val="28"/>
      </w:rPr>
    </w:pPr>
    <w:r>
      <w:rPr>
        <w:rStyle w:val="a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noProof/>
        <w:kern w:val="0"/>
        <w:sz w:val="28"/>
      </w:rPr>
      <w:t>1</w:t>
    </w:r>
    <w:r>
      <w:rPr>
        <w:kern w:val="0"/>
        <w:sz w:val="28"/>
      </w:rPr>
      <w:fldChar w:fldCharType="end"/>
    </w:r>
    <w:r>
      <w:rPr>
        <w:kern w:val="0"/>
        <w:sz w:val="28"/>
      </w:rPr>
      <w:t xml:space="preserve"> </w:t>
    </w:r>
    <w:r>
      <w:rPr>
        <w:rStyle w:val="a8"/>
        <w:rFonts w:hint="eastAsia"/>
        <w:sz w:val="28"/>
      </w:rPr>
      <w:t>―</w:t>
    </w:r>
  </w:p>
  <w:p w:rsidR="009A0340" w:rsidRDefault="009A0340">
    <w:pPr>
      <w:pStyle w:val="a5"/>
      <w:ind w:right="360" w:firstLine="360"/>
      <w:jc w:val="right"/>
      <w:rPr>
        <w:sz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144AB">
      <w:r>
        <w:separator/>
      </w:r>
    </w:p>
  </w:footnote>
  <w:footnote w:type="continuationSeparator" w:id="0">
    <w:p w:rsidR="00000000" w:rsidRDefault="00F144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340" w:rsidRDefault="009A0340">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F4ED3"/>
    <w:rsid w:val="007427EE"/>
    <w:rsid w:val="009A0340"/>
    <w:rsid w:val="00F144AB"/>
    <w:rsid w:val="324F4ED3"/>
    <w:rsid w:val="57D22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76284"/>
  <w15:docId w15:val="{47BDE5F6-7F80-41BC-B0F8-67B5A6D9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uiPriority="99" w:qFormat="1"/>
    <w:lsdException w:name="Body Text Indent"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方正仿宋_GBK" w:hAnsi="Times New Roman" w:cs="Times New Roman"/>
      <w:kern w:val="2"/>
      <w:sz w:val="32"/>
    </w:rPr>
  </w:style>
  <w:style w:type="paragraph" w:styleId="1">
    <w:name w:val="heading 1"/>
    <w:basedOn w:val="a"/>
    <w:next w:val="a"/>
    <w:uiPriority w:val="1"/>
    <w:qFormat/>
    <w:pPr>
      <w:ind w:left="431" w:right="586"/>
      <w:jc w:val="center"/>
      <w:outlineLvl w:val="0"/>
    </w:pPr>
    <w:rPr>
      <w:rFonts w:ascii="方正小标宋_GBK" w:eastAsia="方正小标宋_GBK" w:hAnsi="方正小标宋_GBK" w:cs="方正小标宋_GBK"/>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99"/>
    <w:qFormat/>
    <w:rPr>
      <w:rFonts w:ascii="华文仿宋" w:eastAsia="华文仿宋" w:hAnsi="华文仿宋"/>
    </w:rPr>
  </w:style>
  <w:style w:type="paragraph" w:styleId="a4">
    <w:name w:val="Body Text Indent"/>
    <w:basedOn w:val="a"/>
    <w:uiPriority w:val="99"/>
    <w:unhideWhenUsed/>
    <w:qFormat/>
    <w:pPr>
      <w:spacing w:after="120"/>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2">
    <w:name w:val="Body Text First Indent 2"/>
    <w:basedOn w:val="a4"/>
    <w:qFormat/>
    <w:pPr>
      <w:ind w:leftChars="0" w:left="0" w:firstLine="40"/>
    </w:pPr>
    <w:rPr>
      <w:rFonts w:ascii="仿宋_GB2312" w:eastAsia="仿宋" w:hAnsi="仿宋_GB2312" w:cs="仿宋_GB2312"/>
      <w:szCs w:val="32"/>
    </w:rPr>
  </w:style>
  <w:style w:type="character" w:styleId="a8">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2021-07-26T07:51:00Z</cp:lastPrinted>
  <dcterms:created xsi:type="dcterms:W3CDTF">2021-07-26T07:44:00Z</dcterms:created>
  <dcterms:modified xsi:type="dcterms:W3CDTF">2023-09-25T01:58:00Z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