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2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年巫山县域商业体系建设项目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验收情况公示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巫山县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大溪乡友华果蔬集散中心项目已于2025年2月18日经项目验收组人员验收合格，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公示期为：202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日—202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日，公示期间，广泛听取意见，接受社会监督，如有异议，请于公示期内以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书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面形式向县商务委反映，过期不予受理。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通讯地址：巫山县高唐街道广东中路427号；联系人：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杨红梅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，电话：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15223666136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附件：2024年县域商业建设行动项目验收公示名单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880" w:rightChars="40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巫山县商务委员会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880" w:rightChars="40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        2025年2月19日     </w:t>
      </w:r>
    </w:p>
    <w:p>
      <w:pPr>
        <w:wordWrap w:val="0"/>
        <w:spacing w:line="220" w:lineRule="atLeas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220" w:lineRule="atLeas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巫山县2024年县域商业建设行动项目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验收公示名单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tbl>
      <w:tblPr>
        <w:tblStyle w:val="6"/>
        <w:tblW w:w="101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14"/>
        <w:gridCol w:w="2416"/>
        <w:gridCol w:w="1484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widowControl w:val="0"/>
              <w:ind w:firstLine="600" w:firstLineChars="200"/>
              <w:jc w:val="both"/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widowControl w:val="0"/>
              <w:ind w:firstLine="600" w:firstLineChars="200"/>
              <w:jc w:val="both"/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实施业主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  <w:t>拟补助资金金额（万元）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widowControl w:val="0"/>
              <w:ind w:firstLine="600" w:firstLineChars="200"/>
              <w:jc w:val="both"/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大溪乡友华果蔬集散中心项目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-6"/>
                <w:sz w:val="28"/>
                <w:szCs w:val="28"/>
                <w:lang w:val="en-US" w:eastAsia="zh-CN" w:bidi="ar-SA"/>
              </w:rPr>
              <w:t>巫山县友华水果种植专业合作社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vertAlign w:val="baseline"/>
                <w:lang w:val="en-US" w:eastAsia="zh-CN"/>
              </w:rPr>
              <w:t>大溪乡大溪村8组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wordWrap w:val="0"/>
        <w:spacing w:line="220" w:lineRule="atLeast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10FC"/>
    <w:rsid w:val="06E615DF"/>
    <w:rsid w:val="1DD32A85"/>
    <w:rsid w:val="1F806734"/>
    <w:rsid w:val="22D92C88"/>
    <w:rsid w:val="260A53F6"/>
    <w:rsid w:val="2B3503E0"/>
    <w:rsid w:val="321C007F"/>
    <w:rsid w:val="37B810FC"/>
    <w:rsid w:val="37F46BB5"/>
    <w:rsid w:val="3A8F2BA2"/>
    <w:rsid w:val="40AF17A0"/>
    <w:rsid w:val="4C0C72CE"/>
    <w:rsid w:val="51361FFF"/>
    <w:rsid w:val="56153049"/>
    <w:rsid w:val="58922D34"/>
    <w:rsid w:val="5FFA84AC"/>
    <w:rsid w:val="6F7E6692"/>
    <w:rsid w:val="714B27BD"/>
    <w:rsid w:val="748D5459"/>
    <w:rsid w:val="7B661313"/>
    <w:rsid w:val="7FBBE41A"/>
    <w:rsid w:val="E7FCE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2024-01-27T08:25:00Z</dcterms:created>
  <dc:creator>杨红梅</dc:creator>
  <cp:lastModifiedBy>huawei</cp:lastModifiedBy>
  <cp:lastPrinted>2025-02-19T15:43:02Z</cp:lastPrinted>
  <dcterms:modified xsi:type="dcterms:W3CDTF">2025-02-19T15:48:41Z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8C6A28AC460545BDAC5DD68DCF0C5AA4</vt:lpwstr>
  </property>
</Properties>
</file>