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BF9" w:rsidRDefault="00666BF9">
      <w:pPr>
        <w:jc w:val="center"/>
        <w:rPr>
          <w:rFonts w:eastAsia="方正小标宋_GBK"/>
          <w:sz w:val="44"/>
          <w:szCs w:val="44"/>
        </w:rPr>
      </w:pPr>
      <w:bookmarkStart w:id="0" w:name="_GoBack"/>
      <w:bookmarkEnd w:id="0"/>
    </w:p>
    <w:p w:rsidR="00666BF9" w:rsidRDefault="00666BF9">
      <w:pPr>
        <w:jc w:val="center"/>
        <w:rPr>
          <w:rFonts w:eastAsia="方正小标宋_GBK"/>
          <w:sz w:val="44"/>
          <w:szCs w:val="44"/>
        </w:rPr>
      </w:pPr>
    </w:p>
    <w:p w:rsidR="00666BF9" w:rsidRDefault="00666BF9">
      <w:pPr>
        <w:jc w:val="center"/>
        <w:rPr>
          <w:rFonts w:eastAsia="方正小标宋_GBK"/>
          <w:sz w:val="44"/>
          <w:szCs w:val="44"/>
        </w:rPr>
      </w:pPr>
    </w:p>
    <w:p w:rsidR="00666BF9" w:rsidRDefault="00666BF9">
      <w:pPr>
        <w:jc w:val="center"/>
        <w:rPr>
          <w:rFonts w:eastAsia="方正小标宋_GBK"/>
          <w:sz w:val="44"/>
          <w:szCs w:val="44"/>
        </w:rPr>
      </w:pPr>
    </w:p>
    <w:p w:rsidR="00666BF9" w:rsidRDefault="00666BF9">
      <w:pPr>
        <w:jc w:val="center"/>
        <w:rPr>
          <w:rFonts w:eastAsia="方正小标宋_GBK"/>
          <w:sz w:val="44"/>
          <w:szCs w:val="44"/>
        </w:rPr>
      </w:pPr>
    </w:p>
    <w:p w:rsidR="00666BF9" w:rsidRDefault="00666BF9">
      <w:pPr>
        <w:pStyle w:val="a4"/>
      </w:pPr>
    </w:p>
    <w:p w:rsidR="00666BF9" w:rsidRDefault="00666BF9">
      <w:pPr>
        <w:jc w:val="center"/>
        <w:rPr>
          <w:rFonts w:eastAsia="方正小标宋_GBK"/>
          <w:sz w:val="44"/>
          <w:szCs w:val="44"/>
        </w:rPr>
      </w:pPr>
    </w:p>
    <w:p w:rsidR="00666BF9" w:rsidRDefault="001158C2">
      <w:pPr>
        <w:spacing w:line="600" w:lineRule="exact"/>
        <w:jc w:val="center"/>
        <w:rPr>
          <w:rFonts w:eastAsia="方正仿宋_GBK"/>
          <w:sz w:val="32"/>
          <w:szCs w:val="32"/>
        </w:rPr>
      </w:pPr>
      <w:r>
        <w:rPr>
          <w:rFonts w:eastAsia="方正仿宋_GBK"/>
          <w:sz w:val="32"/>
          <w:szCs w:val="32"/>
        </w:rPr>
        <w:t>龙门街道办发〔</w:t>
      </w:r>
      <w:r>
        <w:rPr>
          <w:rFonts w:eastAsia="方正仿宋_GBK"/>
          <w:sz w:val="32"/>
          <w:szCs w:val="32"/>
        </w:rPr>
        <w:t>20</w:t>
      </w:r>
      <w:r>
        <w:rPr>
          <w:rFonts w:eastAsia="方正仿宋_GBK"/>
          <w:sz w:val="32"/>
          <w:szCs w:val="32"/>
        </w:rPr>
        <w:t>23</w:t>
      </w:r>
      <w:r>
        <w:rPr>
          <w:rFonts w:eastAsia="方正仿宋_GBK"/>
          <w:sz w:val="32"/>
          <w:szCs w:val="32"/>
        </w:rPr>
        <w:t>〕</w:t>
      </w:r>
      <w:r>
        <w:rPr>
          <w:rFonts w:eastAsia="方正仿宋_GBK"/>
          <w:sz w:val="32"/>
          <w:szCs w:val="32"/>
        </w:rPr>
        <w:t>16</w:t>
      </w:r>
      <w:r>
        <w:rPr>
          <w:rFonts w:eastAsia="方正仿宋_GBK"/>
          <w:sz w:val="32"/>
          <w:szCs w:val="32"/>
        </w:rPr>
        <w:t>号</w:t>
      </w:r>
    </w:p>
    <w:p w:rsidR="00666BF9" w:rsidRDefault="00666BF9">
      <w:pPr>
        <w:pStyle w:val="a4"/>
        <w:spacing w:line="600" w:lineRule="exact"/>
      </w:pPr>
    </w:p>
    <w:p w:rsidR="00666BF9" w:rsidRDefault="001158C2">
      <w:pPr>
        <w:spacing w:line="594" w:lineRule="exact"/>
        <w:jc w:val="center"/>
        <w:rPr>
          <w:rFonts w:eastAsia="方正小标宋_GBK"/>
          <w:sz w:val="44"/>
          <w:szCs w:val="44"/>
        </w:rPr>
      </w:pPr>
      <w:r>
        <w:rPr>
          <w:rFonts w:eastAsia="方正小标宋_GBK"/>
          <w:sz w:val="44"/>
          <w:szCs w:val="44"/>
        </w:rPr>
        <w:t>巫山县龙门街道办事处</w:t>
      </w:r>
    </w:p>
    <w:p w:rsidR="00666BF9" w:rsidRDefault="001158C2">
      <w:pPr>
        <w:spacing w:line="594" w:lineRule="exact"/>
        <w:jc w:val="center"/>
        <w:rPr>
          <w:rFonts w:eastAsia="方正小标宋_GBK"/>
          <w:sz w:val="44"/>
          <w:szCs w:val="44"/>
        </w:rPr>
      </w:pPr>
      <w:r>
        <w:rPr>
          <w:rFonts w:eastAsia="方正小标宋_GBK"/>
          <w:sz w:val="44"/>
          <w:szCs w:val="44"/>
        </w:rPr>
        <w:t>关于印发</w:t>
      </w:r>
      <w:r>
        <w:rPr>
          <w:rFonts w:eastAsia="方正小标宋_GBK"/>
          <w:sz w:val="44"/>
          <w:szCs w:val="44"/>
        </w:rPr>
        <w:t>《</w:t>
      </w:r>
      <w:r>
        <w:rPr>
          <w:rFonts w:eastAsia="方正小标宋_GBK" w:hint="eastAsia"/>
          <w:sz w:val="44"/>
          <w:szCs w:val="44"/>
        </w:rPr>
        <w:t>巫山县龙门街道</w:t>
      </w:r>
      <w:r>
        <w:rPr>
          <w:rFonts w:eastAsia="方正小标宋_GBK"/>
          <w:sz w:val="44"/>
          <w:szCs w:val="44"/>
        </w:rPr>
        <w:t>山洪灾害防御预案</w:t>
      </w:r>
      <w:r>
        <w:rPr>
          <w:rFonts w:eastAsia="方正小标宋_GBK"/>
          <w:sz w:val="44"/>
          <w:szCs w:val="44"/>
        </w:rPr>
        <w:t>》</w:t>
      </w:r>
      <w:r>
        <w:rPr>
          <w:rFonts w:eastAsia="方正小标宋_GBK"/>
          <w:sz w:val="44"/>
          <w:szCs w:val="44"/>
        </w:rPr>
        <w:t>的通知</w:t>
      </w:r>
    </w:p>
    <w:p w:rsidR="00666BF9" w:rsidRDefault="00666BF9">
      <w:pPr>
        <w:pStyle w:val="a4"/>
      </w:pPr>
    </w:p>
    <w:p w:rsidR="00666BF9" w:rsidRDefault="001158C2">
      <w:pPr>
        <w:ind w:right="-17"/>
        <w:rPr>
          <w:rFonts w:ascii="方正楷体_GBK" w:eastAsia="方正楷体_GBK" w:hAnsi="方正楷体_GBK" w:cs="方正楷体_GBK"/>
          <w:sz w:val="32"/>
        </w:rPr>
      </w:pPr>
      <w:r>
        <w:rPr>
          <w:rFonts w:ascii="方正楷体_GBK" w:eastAsia="方正楷体_GBK" w:hAnsi="方正楷体_GBK" w:cs="方正楷体_GBK"/>
          <w:sz w:val="32"/>
        </w:rPr>
        <w:t>各</w:t>
      </w:r>
      <w:r>
        <w:rPr>
          <w:rFonts w:ascii="方正楷体_GBK" w:eastAsia="方正楷体_GBK" w:hAnsi="方正楷体_GBK" w:cs="方正楷体_GBK"/>
          <w:sz w:val="32"/>
        </w:rPr>
        <w:t>科室（中心、站所），</w:t>
      </w:r>
      <w:r>
        <w:rPr>
          <w:rFonts w:ascii="方正楷体_GBK" w:eastAsia="方正楷体_GBK" w:hAnsi="方正楷体_GBK" w:cs="方正楷体_GBK"/>
          <w:sz w:val="32"/>
        </w:rPr>
        <w:t>村（社区）、相关单位：</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《龙门街道山洪灾害防御预案》已经街道办事处研究同意，现印发给你们，请结合实际认真组织实施。</w:t>
      </w:r>
    </w:p>
    <w:p w:rsidR="00666BF9" w:rsidRDefault="00666BF9">
      <w:pPr>
        <w:shd w:val="solid" w:color="FFFFFF" w:fill="auto"/>
        <w:autoSpaceDN w:val="0"/>
        <w:jc w:val="left"/>
        <w:rPr>
          <w:rFonts w:eastAsia="方正楷体_GBK"/>
          <w:sz w:val="32"/>
          <w:szCs w:val="32"/>
          <w:shd w:val="clear" w:color="auto" w:fill="FFFFFF"/>
        </w:rPr>
      </w:pPr>
    </w:p>
    <w:p w:rsidR="00666BF9" w:rsidRDefault="00666BF9">
      <w:pPr>
        <w:shd w:val="solid" w:color="FFFFFF" w:fill="auto"/>
        <w:autoSpaceDN w:val="0"/>
        <w:ind w:firstLine="420"/>
        <w:jc w:val="left"/>
        <w:rPr>
          <w:rFonts w:eastAsia="方正楷体_GBK"/>
          <w:sz w:val="32"/>
          <w:szCs w:val="32"/>
          <w:shd w:val="clear" w:color="auto" w:fill="FFFFFF"/>
        </w:rPr>
      </w:pPr>
    </w:p>
    <w:p w:rsidR="00666BF9" w:rsidRDefault="001158C2">
      <w:pPr>
        <w:shd w:val="solid" w:color="FFFFFF" w:fill="auto"/>
        <w:autoSpaceDN w:val="0"/>
        <w:ind w:firstLine="420"/>
        <w:jc w:val="left"/>
        <w:rPr>
          <w:rFonts w:eastAsia="方正楷体_GBK"/>
          <w:sz w:val="32"/>
          <w:szCs w:val="32"/>
          <w:shd w:val="clear" w:color="auto" w:fill="FFFFFF"/>
        </w:rPr>
      </w:pPr>
      <w:r>
        <w:rPr>
          <w:rFonts w:eastAsia="方正楷体_GBK"/>
          <w:sz w:val="32"/>
          <w:szCs w:val="32"/>
          <w:shd w:val="clear" w:color="auto" w:fill="FFFFFF"/>
        </w:rPr>
        <w:t xml:space="preserve">                     </w:t>
      </w:r>
      <w:r>
        <w:rPr>
          <w:rFonts w:eastAsia="方正楷体_GBK"/>
          <w:sz w:val="32"/>
          <w:szCs w:val="32"/>
          <w:shd w:val="clear" w:color="auto" w:fill="FFFFFF"/>
        </w:rPr>
        <w:t xml:space="preserve">       </w:t>
      </w:r>
      <w:r>
        <w:rPr>
          <w:rFonts w:eastAsia="方正楷体_GBK"/>
          <w:sz w:val="32"/>
          <w:szCs w:val="32"/>
          <w:shd w:val="clear" w:color="auto" w:fill="FFFFFF"/>
        </w:rPr>
        <w:t>巫山县龙门街道办事处</w:t>
      </w:r>
    </w:p>
    <w:p w:rsidR="00666BF9" w:rsidRDefault="001158C2">
      <w:pPr>
        <w:shd w:val="solid" w:color="FFFFFF" w:fill="auto"/>
        <w:autoSpaceDN w:val="0"/>
        <w:ind w:firstLine="420"/>
        <w:jc w:val="left"/>
        <w:rPr>
          <w:rFonts w:eastAsia="方正楷体_GBK"/>
          <w:sz w:val="32"/>
          <w:szCs w:val="32"/>
          <w:shd w:val="clear" w:color="auto" w:fill="FFFFFF"/>
        </w:rPr>
      </w:pPr>
      <w:r>
        <w:rPr>
          <w:rFonts w:eastAsia="方正楷体_GBK"/>
          <w:sz w:val="32"/>
          <w:szCs w:val="32"/>
          <w:shd w:val="clear" w:color="auto" w:fill="FFFFFF"/>
        </w:rPr>
        <w:t xml:space="preserve">                               2023</w:t>
      </w:r>
      <w:r>
        <w:rPr>
          <w:rFonts w:eastAsia="方正楷体_GBK"/>
          <w:sz w:val="32"/>
          <w:szCs w:val="32"/>
          <w:shd w:val="clear" w:color="auto" w:fill="FFFFFF"/>
        </w:rPr>
        <w:t>年</w:t>
      </w:r>
      <w:r>
        <w:rPr>
          <w:rFonts w:eastAsia="方正楷体_GBK"/>
          <w:sz w:val="32"/>
          <w:szCs w:val="32"/>
          <w:shd w:val="clear" w:color="auto" w:fill="FFFFFF"/>
        </w:rPr>
        <w:t>4</w:t>
      </w:r>
      <w:r>
        <w:rPr>
          <w:rFonts w:eastAsia="方正楷体_GBK"/>
          <w:sz w:val="32"/>
          <w:szCs w:val="32"/>
          <w:shd w:val="clear" w:color="auto" w:fill="FFFFFF"/>
        </w:rPr>
        <w:t>月</w:t>
      </w:r>
      <w:r>
        <w:rPr>
          <w:rFonts w:eastAsia="方正楷体_GBK"/>
          <w:sz w:val="32"/>
          <w:szCs w:val="32"/>
          <w:shd w:val="clear" w:color="auto" w:fill="FFFFFF"/>
        </w:rPr>
        <w:t>20</w:t>
      </w:r>
      <w:r>
        <w:rPr>
          <w:rFonts w:eastAsia="方正楷体_GBK"/>
          <w:sz w:val="32"/>
          <w:szCs w:val="32"/>
          <w:shd w:val="clear" w:color="auto" w:fill="FFFFFF"/>
        </w:rPr>
        <w:t xml:space="preserve">日　</w:t>
      </w:r>
      <w:r>
        <w:rPr>
          <w:rFonts w:eastAsia="方正楷体_GBK"/>
          <w:sz w:val="32"/>
          <w:szCs w:val="32"/>
          <w:shd w:val="clear" w:color="auto" w:fill="FFFFFF"/>
        </w:rPr>
        <w:t>  </w:t>
      </w:r>
      <w:r>
        <w:rPr>
          <w:rFonts w:eastAsia="方正楷体_GBK"/>
          <w:sz w:val="32"/>
          <w:szCs w:val="32"/>
          <w:shd w:val="clear" w:color="auto" w:fill="FFFFFF"/>
        </w:rPr>
        <w:t xml:space="preserve">　　　</w:t>
      </w:r>
    </w:p>
    <w:p w:rsidR="00666BF9" w:rsidRDefault="001158C2">
      <w:pPr>
        <w:shd w:val="solid" w:color="FFFFFF" w:fill="auto"/>
        <w:autoSpaceDN w:val="0"/>
        <w:ind w:firstLine="420"/>
        <w:jc w:val="left"/>
        <w:rPr>
          <w:rFonts w:eastAsia="方正楷体_GBK"/>
          <w:sz w:val="32"/>
          <w:szCs w:val="32"/>
          <w:shd w:val="clear" w:color="auto" w:fill="FFFFFF"/>
        </w:rPr>
      </w:pPr>
      <w:r>
        <w:rPr>
          <w:rFonts w:eastAsia="方正楷体_GBK"/>
          <w:sz w:val="32"/>
          <w:szCs w:val="32"/>
          <w:shd w:val="clear" w:color="auto" w:fill="FFFFFF"/>
        </w:rPr>
        <w:t>   </w:t>
      </w:r>
    </w:p>
    <w:p w:rsidR="00666BF9" w:rsidRDefault="001158C2">
      <w:pPr>
        <w:shd w:val="solid" w:color="FFFFFF" w:fill="auto"/>
        <w:autoSpaceDN w:val="0"/>
        <w:spacing w:after="300"/>
        <w:jc w:val="center"/>
        <w:rPr>
          <w:rFonts w:eastAsia="方正小标宋_GBK"/>
          <w:sz w:val="44"/>
          <w:szCs w:val="44"/>
          <w:shd w:val="clear" w:color="auto" w:fill="FFFFFF"/>
        </w:rPr>
      </w:pPr>
      <w:r>
        <w:rPr>
          <w:rFonts w:eastAsia="方正小标宋_GBK" w:hint="eastAsia"/>
          <w:sz w:val="44"/>
          <w:szCs w:val="44"/>
          <w:shd w:val="clear" w:color="auto" w:fill="FFFFFF"/>
        </w:rPr>
        <w:lastRenderedPageBreak/>
        <w:t>巫山县</w:t>
      </w:r>
      <w:r>
        <w:rPr>
          <w:rFonts w:eastAsia="方正小标宋_GBK"/>
          <w:sz w:val="44"/>
          <w:szCs w:val="44"/>
          <w:shd w:val="clear" w:color="auto" w:fill="FFFFFF"/>
        </w:rPr>
        <w:t>龙门街道山洪灾害防御预案</w:t>
      </w:r>
    </w:p>
    <w:p w:rsidR="00666BF9" w:rsidRDefault="001158C2">
      <w:pPr>
        <w:numPr>
          <w:ilvl w:val="0"/>
          <w:numId w:val="1"/>
        </w:numPr>
        <w:shd w:val="solid" w:color="FFFFFF" w:fill="auto"/>
        <w:autoSpaceDN w:val="0"/>
        <w:ind w:firstLineChars="200" w:firstLine="640"/>
        <w:jc w:val="left"/>
        <w:rPr>
          <w:rFonts w:eastAsia="方正黑体_GBK"/>
          <w:sz w:val="32"/>
          <w:szCs w:val="32"/>
          <w:shd w:val="clear" w:color="auto" w:fill="FFFFFF"/>
        </w:rPr>
      </w:pPr>
      <w:r>
        <w:rPr>
          <w:rFonts w:eastAsia="方正黑体_GBK"/>
          <w:sz w:val="32"/>
          <w:szCs w:val="32"/>
          <w:shd w:val="clear" w:color="auto" w:fill="FFFFFF"/>
        </w:rPr>
        <w:t>总则</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t>（一）编制目的。</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为规范和指导我街道有效地开展山洪灾害防御工作，最大限度地减少人员伤亡和财产损失，避免群死群伤事件的发生，特编制本预案。</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t>（二）编制依据。</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依照《中华人民共和国防洪法》、《中华人民共和国水土保持法》、《地质灾害防治条例》、《中华人民共和国气象法》等国家颁布的法律法规和《渝北区山洪灾害防御预案》编制。</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（三）基本原则。</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实行街道办事处行政领导负责制，统一认识，统一指挥，分级分部门负责的原则。以人为本，安全第一，常抓不懈，以防为主，防抢救相结合的原则。</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（四）实施责任。</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1.</w:t>
      </w:r>
      <w:r>
        <w:rPr>
          <w:rFonts w:eastAsia="方正仿宋_GBK"/>
          <w:sz w:val="32"/>
          <w:szCs w:val="32"/>
          <w:shd w:val="clear" w:color="auto" w:fill="FFFFFF"/>
        </w:rPr>
        <w:t>街道防汛抗旱领导小组成员单位及防汛抗旱有关部门和单位根据《中华人民共和国防洪法》及本预案的规定和街道防汛抗旱领导小组的统一部署，各司其职，各负其责，做好本预案的各项准备和实施工作。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lastRenderedPageBreak/>
        <w:t>2.</w:t>
      </w:r>
      <w:r>
        <w:rPr>
          <w:rFonts w:eastAsia="方正仿宋_GBK"/>
          <w:sz w:val="32"/>
          <w:szCs w:val="32"/>
          <w:shd w:val="clear" w:color="auto" w:fill="FFFFFF"/>
        </w:rPr>
        <w:t>对拒不执行本预案本街道防汛抗旱领导小组的防汛调度方案或防汛抢险指令的，视情节和危害后果，按《中华人民共和国防洪法》有关规定对有关责任单位和责任人进行处罚。</w:t>
      </w:r>
    </w:p>
    <w:p w:rsidR="00666BF9" w:rsidRDefault="001158C2">
      <w:pPr>
        <w:shd w:val="solid" w:color="FFFFFF" w:fill="auto"/>
        <w:autoSpaceDN w:val="0"/>
        <w:ind w:firstLineChars="200" w:firstLine="640"/>
        <w:jc w:val="left"/>
        <w:rPr>
          <w:rFonts w:eastAsia="方正黑体_GBK"/>
          <w:sz w:val="32"/>
          <w:szCs w:val="32"/>
          <w:shd w:val="clear" w:color="auto" w:fill="FFFFFF"/>
        </w:rPr>
      </w:pPr>
      <w:r>
        <w:rPr>
          <w:rFonts w:eastAsia="方正黑体_GBK"/>
          <w:sz w:val="32"/>
          <w:szCs w:val="32"/>
          <w:shd w:val="clear" w:color="auto" w:fill="FFFFFF"/>
        </w:rPr>
        <w:t>二、基本情况</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（一）基本概况。</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本街道位于巫山县城郊结合部新区规划范围，共</w:t>
      </w:r>
      <w:r>
        <w:rPr>
          <w:rFonts w:eastAsia="方正仿宋_GBK"/>
          <w:sz w:val="32"/>
          <w:szCs w:val="32"/>
          <w:shd w:val="clear" w:color="auto" w:fill="FFFFFF"/>
        </w:rPr>
        <w:t>3</w:t>
      </w:r>
      <w:r>
        <w:rPr>
          <w:rFonts w:eastAsia="方正仿宋_GBK"/>
          <w:sz w:val="32"/>
          <w:szCs w:val="32"/>
          <w:shd w:val="clear" w:color="auto" w:fill="FFFFFF"/>
        </w:rPr>
        <w:t>个社区，</w:t>
      </w:r>
      <w:r>
        <w:rPr>
          <w:rFonts w:eastAsia="方正仿宋_GBK"/>
          <w:sz w:val="32"/>
          <w:szCs w:val="32"/>
          <w:shd w:val="clear" w:color="auto" w:fill="FFFFFF"/>
        </w:rPr>
        <w:t>1</w:t>
      </w:r>
      <w:r>
        <w:rPr>
          <w:rFonts w:eastAsia="方正仿宋_GBK"/>
          <w:sz w:val="32"/>
          <w:szCs w:val="32"/>
          <w:shd w:val="clear" w:color="auto" w:fill="FFFFFF"/>
        </w:rPr>
        <w:t>个行政村，总面积</w:t>
      </w:r>
      <w:r>
        <w:rPr>
          <w:rFonts w:eastAsia="方正仿宋_GBK"/>
          <w:sz w:val="32"/>
          <w:szCs w:val="32"/>
          <w:shd w:val="clear" w:color="auto" w:fill="FFFFFF"/>
        </w:rPr>
        <w:t>17.26</w:t>
      </w:r>
      <w:r>
        <w:rPr>
          <w:rFonts w:eastAsia="方正仿宋_GBK"/>
          <w:sz w:val="32"/>
          <w:szCs w:val="32"/>
          <w:shd w:val="clear" w:color="auto" w:fill="FFFFFF"/>
        </w:rPr>
        <w:t>平方公里，常住人口</w:t>
      </w:r>
      <w:r>
        <w:rPr>
          <w:rFonts w:eastAsia="方正仿宋_GBK"/>
          <w:sz w:val="32"/>
          <w:szCs w:val="32"/>
          <w:shd w:val="clear" w:color="auto" w:fill="FFFFFF"/>
        </w:rPr>
        <w:t>3</w:t>
      </w:r>
      <w:r>
        <w:rPr>
          <w:rFonts w:eastAsia="方正仿宋_GBK"/>
          <w:sz w:val="32"/>
          <w:szCs w:val="32"/>
          <w:shd w:val="clear" w:color="auto" w:fill="FFFFFF"/>
        </w:rPr>
        <w:t>万人左右。境内有长江、大宁河穿越而</w:t>
      </w:r>
      <w:r>
        <w:rPr>
          <w:rFonts w:eastAsia="方正仿宋_GBK"/>
          <w:sz w:val="32"/>
          <w:szCs w:val="32"/>
          <w:shd w:val="clear" w:color="auto" w:fill="FFFFFF"/>
        </w:rPr>
        <w:t>过，山坪塘</w:t>
      </w:r>
      <w:r>
        <w:rPr>
          <w:rFonts w:eastAsia="方正仿宋_GBK"/>
          <w:sz w:val="32"/>
          <w:szCs w:val="32"/>
          <w:shd w:val="clear" w:color="auto" w:fill="FFFFFF"/>
        </w:rPr>
        <w:t>3</w:t>
      </w:r>
      <w:r>
        <w:rPr>
          <w:rFonts w:eastAsia="方正仿宋_GBK"/>
          <w:sz w:val="32"/>
          <w:szCs w:val="32"/>
          <w:shd w:val="clear" w:color="auto" w:fill="FFFFFF"/>
        </w:rPr>
        <w:t>个。</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（二）防御分析。</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本街道山洪灾害主要表现为突降暴雨导致山洪、泥石流、山体滑坡等，尤其是梨早村部分社等。</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根据各危险点的具体情况，我街道采取了一些有效措施，对可能危及群众生命财产的区域，街道和社区干部及时做好农户思想工作，并限期搬迁至附近安全地带建房，在规定时间内迁出危险区域。同时制定了防灾预案和救灾措施，加大力度向群众宣传山洪灾害防御常识，并对辖区内的水利工程进行了除险加固、疏通。</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（三）险区划分。</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本街道可能发生山洪灾害区域分布于梨早村，其他区域为相对安全区。</w:t>
      </w:r>
    </w:p>
    <w:p w:rsidR="00666BF9" w:rsidRDefault="001158C2">
      <w:pPr>
        <w:shd w:val="solid" w:color="FFFFFF" w:fill="auto"/>
        <w:autoSpaceDN w:val="0"/>
        <w:ind w:firstLineChars="200" w:firstLine="640"/>
        <w:jc w:val="left"/>
        <w:rPr>
          <w:rFonts w:eastAsia="方正黑体_GBK"/>
          <w:sz w:val="32"/>
          <w:szCs w:val="32"/>
          <w:shd w:val="clear" w:color="auto" w:fill="FFFFFF"/>
        </w:rPr>
      </w:pPr>
      <w:r>
        <w:rPr>
          <w:rFonts w:eastAsia="方正黑体_GBK"/>
          <w:sz w:val="32"/>
          <w:szCs w:val="32"/>
          <w:shd w:val="clear" w:color="auto" w:fill="FFFFFF"/>
        </w:rPr>
        <w:lastRenderedPageBreak/>
        <w:t>三、组织体系</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t>（一）领导机</w:t>
      </w:r>
      <w:r>
        <w:rPr>
          <w:rFonts w:eastAsia="方正楷体_GBK"/>
          <w:sz w:val="32"/>
          <w:szCs w:val="32"/>
          <w:shd w:val="clear" w:color="auto" w:fill="FFFFFF"/>
        </w:rPr>
        <w:t>构。</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为精简机构，由龙门街道防汛抗旱指挥部负责统一指挥山洪灾害防御工作，指挥长由办事处主任担任，副指挥长由分管水利、武装、安全的领导担任，成员为社服中心、应急办、党政办、规建办、民政和社区事务办、财政办、派出所和各社区等部门负责人。</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（二）办事机构及工作组。</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街道防汛抗旱指挥部下设办公室，由经发办主任担任办公室主任，应急办、党政办、规建办、民政和社区事务办、财政办、派出所和社服中心相关人员为成员，负责处理日常事务。成立监测组、信息组、转移组、调度组、保障组、抢险组等工作组，人员职责如下。</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监测组：负责人粱丹泥，负责监测辖区各村居辖区雨量，山坪塘、危险区及溪沟水位，泥石流，滑坡点的位移等信息。</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信息组：负责人熊厚林，负责对各种信息的收集，整理分析掌握暴雨洪水预报、降雨、泥石流、滑坡、水利工程险情，及时为领导指挥提供决策依据。</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转移组：负责人罗亚军，负责按照指挥部的命令、预警通知，做好受威胁群众按预定路线和地点转移的组织工作，确保一个也</w:t>
      </w:r>
      <w:r>
        <w:rPr>
          <w:rFonts w:eastAsia="方正仿宋_GBK"/>
          <w:sz w:val="32"/>
          <w:szCs w:val="32"/>
          <w:shd w:val="clear" w:color="auto" w:fill="FFFFFF"/>
        </w:rPr>
        <w:lastRenderedPageBreak/>
        <w:t>不漏地动员到户到人，并确保转移途中和安置后的人员安全；负责被安置户原房屋搬迁及新临时住房房源衔接的工作。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调度组：负责人朱德祥，负责抢险人员的调配、调度并管理抢险</w:t>
      </w:r>
      <w:r>
        <w:rPr>
          <w:rFonts w:eastAsia="方正仿宋_GBK"/>
          <w:sz w:val="32"/>
          <w:szCs w:val="32"/>
          <w:shd w:val="clear" w:color="auto" w:fill="FFFFFF"/>
        </w:rPr>
        <w:t>救灾物资、车辆等。</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保障组：负责人刘大鸿，负责转移群众的基本生活和医疗保障的组织工作。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抢险组：负责人黄显林，负责在紧急情况下调动人员进行有序的抢险救援工作。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信号发送员：负责人黄浪，在获得险情监测信息和接到紧急避灾转移命令后，立即按预定信号发布报警信号。</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各农村社区成立以居委会主任为负责人的山洪灾害防御工作组，并成立以基干民兵为主体的</w:t>
      </w:r>
      <w:r>
        <w:rPr>
          <w:rFonts w:eastAsia="方正仿宋_GBK"/>
          <w:sz w:val="32"/>
          <w:szCs w:val="32"/>
          <w:shd w:val="clear" w:color="auto" w:fill="FFFFFF"/>
        </w:rPr>
        <w:t>1—2</w:t>
      </w:r>
      <w:r>
        <w:rPr>
          <w:rFonts w:eastAsia="方正仿宋_GBK"/>
          <w:sz w:val="32"/>
          <w:szCs w:val="32"/>
          <w:shd w:val="clear" w:color="auto" w:fill="FFFFFF"/>
        </w:rPr>
        <w:t>个应急抢险队（每队不少于</w:t>
      </w:r>
      <w:r>
        <w:rPr>
          <w:rFonts w:eastAsia="方正仿宋_GBK"/>
          <w:sz w:val="32"/>
          <w:szCs w:val="32"/>
          <w:shd w:val="clear" w:color="auto" w:fill="FFFFFF"/>
        </w:rPr>
        <w:t>15</w:t>
      </w:r>
      <w:r>
        <w:rPr>
          <w:rFonts w:eastAsia="方正仿宋_GBK"/>
          <w:sz w:val="32"/>
          <w:szCs w:val="32"/>
          <w:shd w:val="clear" w:color="auto" w:fill="FFFFFF"/>
        </w:rPr>
        <w:t>人）。各社区要落实降雨、水位、工程险情、泥石流、滑坡监测人员，确定信号发送员至少</w:t>
      </w:r>
      <w:r>
        <w:rPr>
          <w:rFonts w:eastAsia="方正仿宋_GBK"/>
          <w:sz w:val="32"/>
          <w:szCs w:val="32"/>
          <w:shd w:val="clear" w:color="auto" w:fill="FFFFFF"/>
        </w:rPr>
        <w:t>1</w:t>
      </w:r>
      <w:r>
        <w:rPr>
          <w:rFonts w:eastAsia="方正仿宋_GBK"/>
          <w:sz w:val="32"/>
          <w:szCs w:val="32"/>
          <w:shd w:val="clear" w:color="auto" w:fill="FFFFFF"/>
        </w:rPr>
        <w:t>名，并在每年汛前将花名册报街道备查。</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黑体_GBK"/>
          <w:sz w:val="32"/>
          <w:szCs w:val="32"/>
          <w:shd w:val="clear" w:color="auto" w:fill="FFFFFF"/>
        </w:rPr>
        <w:t>四、监测预警</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t>（一）临界值</w:t>
      </w:r>
      <w:r>
        <w:rPr>
          <w:rFonts w:eastAsia="方正仿宋_GBK"/>
          <w:sz w:val="32"/>
          <w:szCs w:val="32"/>
          <w:shd w:val="clear" w:color="auto" w:fill="FFFFFF"/>
        </w:rPr>
        <w:t>。</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根据我街道历史上发生山洪灾害时的降雨、水位值，综合分析本辖区暴雨、洪水特性，确定本街道发生山洪灾害的临界雨量、水位值如下：降雨量为</w:t>
      </w:r>
      <w:r>
        <w:rPr>
          <w:rFonts w:eastAsia="方正仿宋_GBK"/>
          <w:sz w:val="32"/>
          <w:szCs w:val="32"/>
          <w:shd w:val="clear" w:color="auto" w:fill="FFFFFF"/>
        </w:rPr>
        <w:t>1</w:t>
      </w:r>
      <w:r>
        <w:rPr>
          <w:rFonts w:eastAsia="方正仿宋_GBK"/>
          <w:sz w:val="32"/>
          <w:szCs w:val="32"/>
          <w:shd w:val="clear" w:color="auto" w:fill="FFFFFF"/>
        </w:rPr>
        <w:t>小时降雨量</w:t>
      </w:r>
      <w:r>
        <w:rPr>
          <w:rFonts w:eastAsia="方正仿宋_GBK"/>
          <w:sz w:val="32"/>
          <w:szCs w:val="32"/>
          <w:shd w:val="clear" w:color="auto" w:fill="FFFFFF"/>
        </w:rPr>
        <w:t>≥45mm</w:t>
      </w:r>
      <w:r>
        <w:rPr>
          <w:rFonts w:eastAsia="方正仿宋_GBK"/>
          <w:sz w:val="32"/>
          <w:szCs w:val="32"/>
          <w:shd w:val="clear" w:color="auto" w:fill="FFFFFF"/>
        </w:rPr>
        <w:t>。</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lastRenderedPageBreak/>
        <w:t>（二）实时监测。</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各社区监测人员负责本地范围的降雨、水位、山坪塘险情、泥石流和滑坡等信息的监测工作，努力做到群测群防。对易发生山洪灾害区域、沿溪河两岸、农村危旧房等，要明确防御责任人。健全群测群防体系，发现险情及时做好人员疏散撤离工作，最大限度地避免人员伤亡。</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建立完善</w:t>
      </w:r>
      <w:r>
        <w:rPr>
          <w:rFonts w:eastAsia="方正仿宋_GBK"/>
          <w:sz w:val="32"/>
          <w:szCs w:val="32"/>
          <w:shd w:val="clear" w:color="auto" w:fill="FFFFFF"/>
        </w:rPr>
        <w:t>“</w:t>
      </w:r>
      <w:r>
        <w:rPr>
          <w:rFonts w:eastAsia="方正仿宋_GBK"/>
          <w:sz w:val="32"/>
          <w:szCs w:val="32"/>
          <w:shd w:val="clear" w:color="auto" w:fill="FFFFFF"/>
        </w:rPr>
        <w:t>社区</w:t>
      </w:r>
      <w:r>
        <w:rPr>
          <w:rFonts w:eastAsia="方正仿宋_GBK"/>
          <w:sz w:val="32"/>
          <w:szCs w:val="32"/>
          <w:shd w:val="clear" w:color="auto" w:fill="FFFFFF"/>
        </w:rPr>
        <w:t>—</w:t>
      </w:r>
      <w:r>
        <w:rPr>
          <w:rFonts w:eastAsia="方正仿宋_GBK"/>
          <w:sz w:val="32"/>
          <w:szCs w:val="32"/>
          <w:shd w:val="clear" w:color="auto" w:fill="FFFFFF"/>
        </w:rPr>
        <w:t>组</w:t>
      </w:r>
      <w:r>
        <w:rPr>
          <w:rFonts w:eastAsia="方正仿宋_GBK"/>
          <w:sz w:val="32"/>
          <w:szCs w:val="32"/>
          <w:shd w:val="clear" w:color="auto" w:fill="FFFFFF"/>
        </w:rPr>
        <w:t>—</w:t>
      </w:r>
      <w:r>
        <w:rPr>
          <w:rFonts w:eastAsia="方正仿宋_GBK"/>
          <w:sz w:val="32"/>
          <w:szCs w:val="32"/>
          <w:shd w:val="clear" w:color="auto" w:fill="FFFFFF"/>
        </w:rPr>
        <w:t>员</w:t>
      </w:r>
      <w:r>
        <w:rPr>
          <w:rFonts w:eastAsia="方正仿宋_GBK"/>
          <w:sz w:val="32"/>
          <w:szCs w:val="32"/>
          <w:shd w:val="clear" w:color="auto" w:fill="FFFFFF"/>
        </w:rPr>
        <w:t>”</w:t>
      </w:r>
      <w:r>
        <w:rPr>
          <w:rFonts w:eastAsia="方正仿宋_GBK"/>
          <w:sz w:val="32"/>
          <w:szCs w:val="32"/>
          <w:shd w:val="clear" w:color="auto" w:fill="FFFFFF"/>
        </w:rPr>
        <w:t>三级监测系统，依靠区级气象、国土、水利等部门的预报，采</w:t>
      </w:r>
      <w:r>
        <w:rPr>
          <w:rFonts w:eastAsia="方正仿宋_GBK"/>
          <w:sz w:val="32"/>
          <w:szCs w:val="32"/>
          <w:shd w:val="clear" w:color="auto" w:fill="FFFFFF"/>
        </w:rPr>
        <w:t>用电话、广播、信息发布、徒步面告等多种形式进行山洪灾害信息通信。</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t>（三）预报预警。</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1.</w:t>
      </w:r>
      <w:r>
        <w:rPr>
          <w:rFonts w:eastAsia="方正仿宋_GBK"/>
          <w:sz w:val="32"/>
          <w:szCs w:val="32"/>
          <w:shd w:val="clear" w:color="auto" w:fill="FFFFFF"/>
        </w:rPr>
        <w:t>预警内容：暴雨洪水预报信息；暴雨洪水监测信息；降雨、洪水水位是否达到临界值；河库及山坪塘水位监测信息；可能发生泥石流或滑坡的监测和预报信息等。</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2.</w:t>
      </w:r>
      <w:r>
        <w:rPr>
          <w:rFonts w:eastAsia="方正仿宋_GBK"/>
          <w:sz w:val="32"/>
          <w:szCs w:val="32"/>
          <w:shd w:val="clear" w:color="auto" w:fill="FFFFFF"/>
        </w:rPr>
        <w:t>预警启用：当接到气象部门发布的暴雨天气预报时，相关行政责任人应引起重视，当预报或发生的降雨接近或超过临界值雨量时，做好各项防御准备；当上游水位急剧上涨，将对下游造成山洪灾害，立即向下游发布预警信息；当发生泥石流、滑坡的征兆时，应及时发布泥石流、滑坡灾害预警信息；当河库及山坪塘</w:t>
      </w:r>
      <w:r>
        <w:rPr>
          <w:rFonts w:eastAsia="方正仿宋_GBK"/>
          <w:sz w:val="32"/>
          <w:szCs w:val="32"/>
          <w:shd w:val="clear" w:color="auto" w:fill="FFFFFF"/>
        </w:rPr>
        <w:t>堤防等防洪工程发生溃决性重大险情时应立即发布相关信息，并做好各项防御准备工作。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lastRenderedPageBreak/>
        <w:t>对进入预警状态的灾点要严密监测，并及时向所在社区、组通报有关情况。</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3.</w:t>
      </w:r>
      <w:r>
        <w:rPr>
          <w:rFonts w:eastAsia="方正仿宋_GBK"/>
          <w:sz w:val="32"/>
          <w:szCs w:val="32"/>
          <w:shd w:val="clear" w:color="auto" w:fill="FFFFFF"/>
        </w:rPr>
        <w:t>预警发布：根据调查、监测、分析，按临界雨量、水位、山洪灾害征兆等发布警报。根据当地具体情况，制定预警程序和启用条件，一般情况下，山洪灾害防御预警信号由街道防汛抗旱指挥部发布，按街道</w:t>
      </w:r>
      <w:r>
        <w:rPr>
          <w:rFonts w:eastAsia="方正仿宋_GBK"/>
          <w:sz w:val="32"/>
          <w:szCs w:val="32"/>
          <w:shd w:val="clear" w:color="auto" w:fill="FFFFFF"/>
        </w:rPr>
        <w:t>→</w:t>
      </w:r>
      <w:r>
        <w:rPr>
          <w:rFonts w:eastAsia="方正仿宋_GBK"/>
          <w:sz w:val="32"/>
          <w:szCs w:val="32"/>
          <w:shd w:val="clear" w:color="auto" w:fill="FFFFFF"/>
        </w:rPr>
        <w:t>社区</w:t>
      </w:r>
      <w:r>
        <w:rPr>
          <w:rFonts w:eastAsia="方正仿宋_GBK"/>
          <w:sz w:val="32"/>
          <w:szCs w:val="32"/>
          <w:shd w:val="clear" w:color="auto" w:fill="FFFFFF"/>
        </w:rPr>
        <w:t>→</w:t>
      </w:r>
      <w:r>
        <w:rPr>
          <w:rFonts w:eastAsia="方正仿宋_GBK"/>
          <w:sz w:val="32"/>
          <w:szCs w:val="32"/>
          <w:shd w:val="clear" w:color="auto" w:fill="FFFFFF"/>
        </w:rPr>
        <w:t>组</w:t>
      </w:r>
      <w:r>
        <w:rPr>
          <w:rFonts w:eastAsia="方正仿宋_GBK"/>
          <w:sz w:val="32"/>
          <w:szCs w:val="32"/>
          <w:shd w:val="clear" w:color="auto" w:fill="FFFFFF"/>
        </w:rPr>
        <w:t>→</w:t>
      </w:r>
      <w:r>
        <w:rPr>
          <w:rFonts w:eastAsia="方正仿宋_GBK"/>
          <w:sz w:val="32"/>
          <w:szCs w:val="32"/>
          <w:shd w:val="clear" w:color="auto" w:fill="FFFFFF"/>
        </w:rPr>
        <w:t>户的次序进行预警；如遇紧急情况（如滑坡、河库及山坪塘溃坝等），社区可直接报告区防汛抗旱指挥部和街道防汛抗旱指挥机构，并可直接发布预警信号，在最短时间内完成预警工作。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4</w:t>
      </w:r>
      <w:r>
        <w:rPr>
          <w:rFonts w:eastAsia="方正仿宋_GBK"/>
          <w:sz w:val="32"/>
          <w:szCs w:val="32"/>
          <w:shd w:val="clear" w:color="auto" w:fill="FFFFFF"/>
        </w:rPr>
        <w:t>.</w:t>
      </w:r>
      <w:r>
        <w:rPr>
          <w:rFonts w:eastAsia="方正仿宋_GBK"/>
          <w:sz w:val="32"/>
          <w:szCs w:val="32"/>
          <w:shd w:val="clear" w:color="auto" w:fill="FFFFFF"/>
        </w:rPr>
        <w:t>预警方式：根据我街道的实际情况设置预警信号（如电视广播、电话、短信等），报警信号（如铜锣、手摇报警器、口哨等）；按照发生山洪灾害的严重性和紧急程度，由各社区确定不同级别预警信号所对应的预警方式。</w:t>
      </w:r>
    </w:p>
    <w:p w:rsidR="00666BF9" w:rsidRDefault="001158C2">
      <w:pPr>
        <w:shd w:val="solid" w:color="FFFFFF" w:fill="auto"/>
        <w:autoSpaceDN w:val="0"/>
        <w:ind w:firstLineChars="200" w:firstLine="640"/>
        <w:jc w:val="left"/>
        <w:rPr>
          <w:rFonts w:eastAsia="方正黑体_GBK"/>
          <w:sz w:val="32"/>
          <w:szCs w:val="32"/>
          <w:shd w:val="clear" w:color="auto" w:fill="FFFFFF"/>
        </w:rPr>
      </w:pPr>
      <w:r>
        <w:rPr>
          <w:rFonts w:eastAsia="方正黑体_GBK"/>
          <w:sz w:val="32"/>
          <w:szCs w:val="32"/>
          <w:shd w:val="clear" w:color="auto" w:fill="FFFFFF"/>
        </w:rPr>
        <w:t>五、转移安置</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（一）各社区根据汛前检查确定的危险点，明确一旦遇到险情需要转移的人员名单。</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（二）转移时应遵循先人员后财产，先老弱病残人员后一般人员的原则，以集体为单位，有组织转移为主。</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（三）各社区在汛期要经常检查转移路线、地点有否异常，如有异常应及时修补或改变线路，转移时不要顺着溪河沟谷上下</w:t>
      </w:r>
      <w:r>
        <w:rPr>
          <w:rFonts w:eastAsia="方正仿宋_GBK"/>
          <w:sz w:val="32"/>
          <w:szCs w:val="32"/>
          <w:shd w:val="clear" w:color="auto" w:fill="FFFFFF"/>
        </w:rPr>
        <w:lastRenderedPageBreak/>
        <w:t>游、泥石流沟上下游、</w:t>
      </w:r>
      <w:r>
        <w:rPr>
          <w:rFonts w:eastAsia="方正仿宋_GBK"/>
          <w:sz w:val="32"/>
          <w:szCs w:val="32"/>
          <w:shd w:val="clear" w:color="auto" w:fill="FFFFFF"/>
        </w:rPr>
        <w:t>滑坡的滑动方向转移，应向溪河沟谷两侧山坡或滑动体两侧方向转移。</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（四）各社区要将转移路线、地点、时机、责任人等有关信息制作成明白卡发放到每户。</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（五）转移工作要严格落实责任制，由社区干部和街道干部分片包干负责，并做好群众的宣传解释工作。</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黑体_GBK"/>
          <w:sz w:val="32"/>
          <w:szCs w:val="32"/>
          <w:shd w:val="clear" w:color="auto" w:fill="FFFFFF"/>
        </w:rPr>
        <w:t>六、抢险救灾</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（一）街道和各村社区要普及山洪灾害防御的基本知识，增强群众的防灾意识。</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（二）汛前街道和各村社区要落实抢险救灾的物资准备、资金准备和救助装备准备等。</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（三）汛前街道和各社区要确定抢险救灾方案，包括人员组织、物资调拨、车辆调配和救护等。</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四）一旦发生险情，及时向县防汛抗旱指挥部、县政府报告的同时，街道和社区应急抢险队立即投入抢险救灾，确保人民群众生命安全，尽量减少财产损失。紧急情况下可以按照《防洪法》规定强制征用和调配车辆、设备、物资等。</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（五）对可能造成新的危害的山体、建筑物等，各社区要安排专人监测、防御。</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（六）发生灾情，首先要把被困人员迅速转移到安全地带，</w:t>
      </w:r>
      <w:r>
        <w:rPr>
          <w:rFonts w:eastAsia="方正仿宋_GBK"/>
          <w:sz w:val="32"/>
          <w:szCs w:val="32"/>
          <w:shd w:val="clear" w:color="auto" w:fill="FFFFFF"/>
        </w:rPr>
        <w:lastRenderedPageBreak/>
        <w:t>如有人畜伤亡，要及时抢救受伤人员，清理掩埋尸体。对紧急转移的人员要做好临时安置，发放粮食、衣物，搞好灾区卫生防疫工作，同时迅速组织力量抢修水、电、路、通信等基础设施。</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黑体_GBK"/>
          <w:sz w:val="32"/>
          <w:szCs w:val="32"/>
          <w:shd w:val="clear" w:color="auto" w:fill="FFFFFF"/>
        </w:rPr>
        <w:t>七、保障措施</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（一）汛前检查。</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汛前，各社区和有关部门要按照职责分工，对辖区内进行全面排查，发现问题登记造册，及时处理。同时对可能引发山洪灾害的工程、区域等安排专人负责防守。</w:t>
      </w:r>
    </w:p>
    <w:p w:rsidR="00666BF9" w:rsidRDefault="001158C2">
      <w:pPr>
        <w:shd w:val="solid" w:color="FFFFFF" w:fill="auto"/>
        <w:autoSpaceDN w:val="0"/>
        <w:ind w:firstLineChars="200" w:firstLine="640"/>
        <w:jc w:val="left"/>
        <w:rPr>
          <w:rFonts w:eastAsia="方正楷体_GBK"/>
          <w:sz w:val="32"/>
          <w:szCs w:val="32"/>
          <w:shd w:val="clear" w:color="auto" w:fill="FFFFFF"/>
        </w:rPr>
      </w:pPr>
      <w:r>
        <w:rPr>
          <w:rFonts w:eastAsia="方正楷体_GBK"/>
          <w:sz w:val="32"/>
          <w:szCs w:val="32"/>
          <w:shd w:val="clear" w:color="auto" w:fill="FFFFFF"/>
        </w:rPr>
        <w:t>（二）宣传教育及演练。</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1.</w:t>
      </w:r>
      <w:r>
        <w:rPr>
          <w:rFonts w:eastAsia="方正仿宋_GBK"/>
          <w:sz w:val="32"/>
          <w:szCs w:val="32"/>
          <w:shd w:val="clear" w:color="auto" w:fill="FFFFFF"/>
        </w:rPr>
        <w:t>利用会议、宣传栏、墙报标语等形式，向辖区居民广泛宣传本预案和山洪灾害防御常识。</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2.</w:t>
      </w:r>
      <w:r>
        <w:rPr>
          <w:rFonts w:eastAsia="方正仿宋_GBK"/>
          <w:sz w:val="32"/>
          <w:szCs w:val="32"/>
          <w:shd w:val="clear" w:color="auto" w:fill="FFFFFF"/>
        </w:rPr>
        <w:t>组织居民熟悉转移路线及安置方案。</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3.</w:t>
      </w:r>
      <w:r>
        <w:rPr>
          <w:rFonts w:eastAsia="方正仿宋_GBK"/>
          <w:sz w:val="32"/>
          <w:szCs w:val="32"/>
          <w:shd w:val="clear" w:color="auto" w:fill="FFFFFF"/>
        </w:rPr>
        <w:t>组织居民开展安全转移实战演练。</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楷体_GBK"/>
          <w:sz w:val="32"/>
          <w:szCs w:val="32"/>
          <w:shd w:val="clear" w:color="auto" w:fill="FFFFFF"/>
        </w:rPr>
        <w:t>（三）值班制度及纪律。</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1.</w:t>
      </w:r>
      <w:r>
        <w:rPr>
          <w:rFonts w:eastAsia="方正仿宋_GBK"/>
          <w:sz w:val="32"/>
          <w:szCs w:val="32"/>
          <w:shd w:val="clear" w:color="auto" w:fill="FFFFFF"/>
        </w:rPr>
        <w:t>汛期（</w:t>
      </w:r>
      <w:r>
        <w:rPr>
          <w:rFonts w:eastAsia="方正仿宋_GBK"/>
          <w:sz w:val="32"/>
          <w:szCs w:val="32"/>
          <w:shd w:val="clear" w:color="auto" w:fill="FFFFFF"/>
        </w:rPr>
        <w:t>4</w:t>
      </w:r>
      <w:r>
        <w:rPr>
          <w:rFonts w:eastAsia="方正仿宋_GBK"/>
          <w:sz w:val="32"/>
          <w:szCs w:val="32"/>
          <w:shd w:val="clear" w:color="auto" w:fill="FFFFFF"/>
        </w:rPr>
        <w:t>月</w:t>
      </w:r>
      <w:r>
        <w:rPr>
          <w:rFonts w:eastAsia="方正仿宋_GBK"/>
          <w:sz w:val="32"/>
          <w:szCs w:val="32"/>
          <w:shd w:val="clear" w:color="auto" w:fill="FFFFFF"/>
        </w:rPr>
        <w:t>15</w:t>
      </w:r>
      <w:r>
        <w:rPr>
          <w:rFonts w:eastAsia="方正仿宋_GBK"/>
          <w:sz w:val="32"/>
          <w:szCs w:val="32"/>
          <w:shd w:val="clear" w:color="auto" w:fill="FFFFFF"/>
        </w:rPr>
        <w:t>日至</w:t>
      </w:r>
      <w:r>
        <w:rPr>
          <w:rFonts w:eastAsia="方正仿宋_GBK"/>
          <w:sz w:val="32"/>
          <w:szCs w:val="32"/>
          <w:shd w:val="clear" w:color="auto" w:fill="FFFFFF"/>
        </w:rPr>
        <w:t>9</w:t>
      </w:r>
      <w:r>
        <w:rPr>
          <w:rFonts w:eastAsia="方正仿宋_GBK"/>
          <w:sz w:val="32"/>
          <w:szCs w:val="32"/>
          <w:shd w:val="clear" w:color="auto" w:fill="FFFFFF"/>
        </w:rPr>
        <w:t>月</w:t>
      </w:r>
      <w:r>
        <w:rPr>
          <w:rFonts w:eastAsia="方正仿宋_GBK"/>
          <w:sz w:val="32"/>
          <w:szCs w:val="32"/>
          <w:shd w:val="clear" w:color="auto" w:fill="FFFFFF"/>
        </w:rPr>
        <w:t>30</w:t>
      </w:r>
      <w:r>
        <w:rPr>
          <w:rFonts w:eastAsia="方正仿宋_GBK"/>
          <w:sz w:val="32"/>
          <w:szCs w:val="32"/>
          <w:shd w:val="clear" w:color="auto" w:fill="FFFFFF"/>
        </w:rPr>
        <w:t>日），街道和各社区实行</w:t>
      </w:r>
      <w:r>
        <w:rPr>
          <w:rFonts w:eastAsia="方正仿宋_GBK"/>
          <w:sz w:val="32"/>
          <w:szCs w:val="32"/>
          <w:shd w:val="clear" w:color="auto" w:fill="FFFFFF"/>
        </w:rPr>
        <w:t>24</w:t>
      </w:r>
      <w:r>
        <w:rPr>
          <w:rFonts w:eastAsia="方正仿宋_GBK"/>
          <w:sz w:val="32"/>
          <w:szCs w:val="32"/>
          <w:shd w:val="clear" w:color="auto" w:fill="FFFFFF"/>
        </w:rPr>
        <w:t>小时值班制度，严格执行领导带班制度。</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2.</w:t>
      </w:r>
      <w:r>
        <w:rPr>
          <w:rFonts w:eastAsia="方正仿宋_GBK"/>
          <w:sz w:val="32"/>
          <w:szCs w:val="32"/>
          <w:shd w:val="clear" w:color="auto" w:fill="FFFFFF"/>
        </w:rPr>
        <w:t>值班人员必须坚守岗位，忠于职守，及时处理日常</w:t>
      </w:r>
      <w:r>
        <w:rPr>
          <w:rFonts w:eastAsia="方正仿宋_GBK"/>
          <w:sz w:val="32"/>
          <w:szCs w:val="32"/>
          <w:shd w:val="clear" w:color="auto" w:fill="FFFFFF"/>
        </w:rPr>
        <w:t>事务。重要情况及时逐级报告，做到不延时、不误报、不瞒报、不漏报。</w:t>
      </w:r>
    </w:p>
    <w:p w:rsidR="00666BF9" w:rsidRDefault="001158C2">
      <w:pPr>
        <w:shd w:val="solid" w:color="FFFFFF" w:fill="auto"/>
        <w:autoSpaceDN w:val="0"/>
        <w:ind w:firstLineChars="200" w:firstLine="640"/>
        <w:jc w:val="left"/>
        <w:rPr>
          <w:rFonts w:eastAsia="方正黑体_GBK"/>
          <w:sz w:val="32"/>
          <w:szCs w:val="32"/>
          <w:shd w:val="clear" w:color="auto" w:fill="FFFFFF"/>
        </w:rPr>
      </w:pPr>
      <w:r>
        <w:rPr>
          <w:rFonts w:eastAsia="方正黑体_GBK"/>
          <w:sz w:val="32"/>
          <w:szCs w:val="32"/>
          <w:shd w:val="clear" w:color="auto" w:fill="FFFFFF"/>
        </w:rPr>
        <w:t>八、附则</w:t>
      </w:r>
    </w:p>
    <w:p w:rsidR="00666BF9" w:rsidRDefault="001158C2">
      <w:pPr>
        <w:shd w:val="solid" w:color="FFFFFF" w:fill="auto"/>
        <w:autoSpaceDN w:val="0"/>
        <w:ind w:firstLineChars="200" w:firstLine="640"/>
        <w:jc w:val="left"/>
        <w:rPr>
          <w:rFonts w:eastAsia="方正仿宋_GBK"/>
          <w:sz w:val="32"/>
          <w:szCs w:val="32"/>
          <w:shd w:val="clear" w:color="auto" w:fill="FFFFFF"/>
        </w:rPr>
      </w:pPr>
      <w:r>
        <w:rPr>
          <w:rFonts w:eastAsia="方正仿宋_GBK"/>
          <w:sz w:val="32"/>
          <w:szCs w:val="32"/>
          <w:shd w:val="clear" w:color="auto" w:fill="FFFFFF"/>
        </w:rPr>
        <w:t>各责任人要落实各项责任制，分解任务，落实责任，明确职</w:t>
      </w:r>
      <w:r>
        <w:rPr>
          <w:rFonts w:eastAsia="方正仿宋_GBK"/>
          <w:sz w:val="32"/>
          <w:szCs w:val="32"/>
          <w:shd w:val="clear" w:color="auto" w:fill="FFFFFF"/>
        </w:rPr>
        <w:lastRenderedPageBreak/>
        <w:t>责。发生汛情时，要立即赶赴现场指挥抢险救灾，切实履行职责。凡因工作不力、责任不落实造成重大损失的，按照有关规定，追究相关人员责任。</w:t>
      </w:r>
    </w:p>
    <w:p w:rsidR="00666BF9" w:rsidRDefault="00666BF9">
      <w:pPr>
        <w:pStyle w:val="a4"/>
        <w:ind w:firstLineChars="200" w:firstLine="420"/>
      </w:pPr>
    </w:p>
    <w:p w:rsidR="00666BF9" w:rsidRDefault="00666BF9">
      <w:pPr>
        <w:ind w:firstLineChars="200" w:firstLine="420"/>
      </w:pPr>
    </w:p>
    <w:p w:rsidR="00666BF9" w:rsidRDefault="00666BF9">
      <w:pPr>
        <w:pStyle w:val="a4"/>
        <w:ind w:firstLineChars="200" w:firstLine="420"/>
      </w:pPr>
    </w:p>
    <w:p w:rsidR="00666BF9" w:rsidRDefault="00666BF9">
      <w:pPr>
        <w:pStyle w:val="a4"/>
        <w:ind w:firstLineChars="200" w:firstLine="420"/>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Pr>
        <w:pStyle w:val="a4"/>
      </w:pPr>
    </w:p>
    <w:p w:rsidR="00666BF9" w:rsidRDefault="00666BF9"/>
    <w:p w:rsidR="00666BF9" w:rsidRDefault="00666BF9"/>
    <w:p w:rsidR="00666BF9" w:rsidRDefault="00666BF9">
      <w:pPr>
        <w:pStyle w:val="a4"/>
      </w:pPr>
    </w:p>
    <w:p w:rsidR="00666BF9" w:rsidRDefault="00666BF9"/>
    <w:p w:rsidR="00666BF9" w:rsidRDefault="00666BF9">
      <w:pPr>
        <w:pStyle w:val="a4"/>
      </w:pPr>
    </w:p>
    <w:p w:rsidR="00666BF9" w:rsidRDefault="00666BF9">
      <w:pPr>
        <w:pStyle w:val="a4"/>
      </w:pPr>
    </w:p>
    <w:p w:rsidR="00666BF9" w:rsidRDefault="001158C2">
      <w:pPr>
        <w:pBdr>
          <w:top w:val="single" w:sz="8" w:space="1" w:color="auto"/>
          <w:bottom w:val="single" w:sz="8" w:space="1" w:color="auto"/>
        </w:pBdr>
        <w:spacing w:line="594" w:lineRule="exact"/>
        <w:ind w:firstLineChars="100" w:firstLine="280"/>
        <w:rPr>
          <w:rFonts w:eastAsia="方正仿宋_GBK"/>
          <w:sz w:val="32"/>
          <w:szCs w:val="32"/>
        </w:rPr>
      </w:pPr>
      <w:r>
        <w:rPr>
          <w:rFonts w:eastAsia="方正仿宋_GBK"/>
          <w:color w:val="000000"/>
          <w:kern w:val="0"/>
          <w:sz w:val="28"/>
          <w:szCs w:val="28"/>
        </w:rPr>
        <w:t>巫山县</w:t>
      </w:r>
      <w:r>
        <w:rPr>
          <w:rFonts w:eastAsia="方正仿宋_GBK"/>
          <w:color w:val="000000"/>
          <w:kern w:val="0"/>
          <w:sz w:val="28"/>
          <w:szCs w:val="28"/>
        </w:rPr>
        <w:t>龙门街道办</w:t>
      </w:r>
      <w:r>
        <w:rPr>
          <w:rFonts w:eastAsia="方正仿宋_GBK"/>
          <w:color w:val="000000"/>
          <w:kern w:val="0"/>
          <w:sz w:val="28"/>
          <w:szCs w:val="28"/>
        </w:rPr>
        <w:t xml:space="preserve">                   </w:t>
      </w:r>
      <w:r>
        <w:rPr>
          <w:rFonts w:eastAsia="方正仿宋_GBK" w:hint="eastAsia"/>
          <w:color w:val="000000"/>
          <w:kern w:val="0"/>
          <w:sz w:val="28"/>
          <w:szCs w:val="28"/>
        </w:rPr>
        <w:t xml:space="preserve">    </w:t>
      </w:r>
      <w:r>
        <w:rPr>
          <w:rFonts w:eastAsia="方正仿宋_GBK"/>
          <w:color w:val="000000"/>
          <w:kern w:val="0"/>
          <w:sz w:val="28"/>
          <w:szCs w:val="28"/>
        </w:rPr>
        <w:t xml:space="preserve"> 202</w:t>
      </w:r>
      <w:r>
        <w:rPr>
          <w:rFonts w:eastAsia="方正仿宋_GBK"/>
          <w:color w:val="000000"/>
          <w:kern w:val="0"/>
          <w:sz w:val="28"/>
          <w:szCs w:val="28"/>
        </w:rPr>
        <w:t>3</w:t>
      </w:r>
      <w:r>
        <w:rPr>
          <w:rFonts w:eastAsia="方正仿宋_GBK"/>
          <w:color w:val="000000"/>
          <w:kern w:val="0"/>
          <w:sz w:val="28"/>
          <w:szCs w:val="28"/>
        </w:rPr>
        <w:t>年</w:t>
      </w:r>
      <w:r>
        <w:rPr>
          <w:rFonts w:eastAsia="方正仿宋_GBK"/>
          <w:color w:val="000000"/>
          <w:kern w:val="0"/>
          <w:sz w:val="28"/>
          <w:szCs w:val="28"/>
        </w:rPr>
        <w:t>4</w:t>
      </w:r>
      <w:r>
        <w:rPr>
          <w:rFonts w:eastAsia="方正仿宋_GBK"/>
          <w:color w:val="000000"/>
          <w:kern w:val="0"/>
          <w:sz w:val="28"/>
          <w:szCs w:val="28"/>
        </w:rPr>
        <w:t>月</w:t>
      </w:r>
      <w:r>
        <w:rPr>
          <w:rFonts w:eastAsia="方正仿宋_GBK" w:hint="eastAsia"/>
          <w:color w:val="000000"/>
          <w:kern w:val="0"/>
          <w:sz w:val="28"/>
          <w:szCs w:val="28"/>
        </w:rPr>
        <w:t>20</w:t>
      </w:r>
      <w:r>
        <w:rPr>
          <w:rFonts w:eastAsia="方正仿宋_GBK"/>
          <w:color w:val="000000"/>
          <w:kern w:val="0"/>
          <w:sz w:val="28"/>
          <w:szCs w:val="28"/>
        </w:rPr>
        <w:t>日印发</w:t>
      </w:r>
    </w:p>
    <w:sectPr w:rsidR="00666BF9">
      <w:headerReference w:type="default" r:id="rId9"/>
      <w:footerReference w:type="default" r:id="rId10"/>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2" w:rsidRDefault="001158C2">
      <w:r>
        <w:separator/>
      </w:r>
    </w:p>
  </w:endnote>
  <w:endnote w:type="continuationSeparator" w:id="0">
    <w:p w:rsidR="001158C2" w:rsidRDefault="0011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F9" w:rsidRDefault="001158C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66BF9" w:rsidRDefault="001158C2">
                          <w:pPr>
                            <w:pStyle w:val="a5"/>
                          </w:pPr>
                          <w:r>
                            <w:t xml:space="preserve">— </w:t>
                          </w:r>
                          <w:r>
                            <w:rPr>
                              <w:sz w:val="28"/>
                              <w:szCs w:val="28"/>
                            </w:rPr>
                            <w:fldChar w:fldCharType="begin"/>
                          </w:r>
                          <w:r>
                            <w:rPr>
                              <w:sz w:val="28"/>
                              <w:szCs w:val="28"/>
                            </w:rPr>
                            <w:instrText xml:space="preserve"> PAGE  \* MERGEFORMAT </w:instrText>
                          </w:r>
                          <w:r>
                            <w:rPr>
                              <w:sz w:val="28"/>
                              <w:szCs w:val="28"/>
                            </w:rPr>
                            <w:fldChar w:fldCharType="separate"/>
                          </w:r>
                          <w:r w:rsidR="00956923">
                            <w:rPr>
                              <w:noProof/>
                              <w:sz w:val="28"/>
                              <w:szCs w:val="28"/>
                            </w:rPr>
                            <w:t>1</w:t>
                          </w:r>
                          <w:r>
                            <w:rPr>
                              <w:sz w:val="28"/>
                              <w:szCs w:val="28"/>
                            </w:rPr>
                            <w:fldChar w:fldCharType="end"/>
                          </w:r>
                          <w:r>
                            <w:rPr>
                              <w:sz w:val="28"/>
                              <w:szCs w:val="28"/>
                            </w:rPr>
                            <w:t xml:space="preserve"> </w:t>
                          </w:r>
                          <w: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GuWFBnMAQAAbQMAAA4AAAAAAAAAAAAA&#10;AAAALgIAAGRycy9lMm9Eb2MueG1sUEsBAi0AFAAGAAgAAAAhAAxK8O7WAAAABQEAAA8AAAAAAAAA&#10;AAAAAAAAJgQAAGRycy9kb3ducmV2LnhtbFBLBQYAAAAABAAEAPMAAAApBQAAAAA=&#10;" filled="f" stroked="f">
              <v:textbox style="mso-fit-shape-to-text:t" inset="0,0,0,0">
                <w:txbxContent>
                  <w:p w:rsidR="00666BF9" w:rsidRDefault="001158C2">
                    <w:pPr>
                      <w:pStyle w:val="a5"/>
                    </w:pPr>
                    <w:r>
                      <w:t xml:space="preserve">— </w:t>
                    </w:r>
                    <w:r>
                      <w:rPr>
                        <w:sz w:val="28"/>
                        <w:szCs w:val="28"/>
                      </w:rPr>
                      <w:fldChar w:fldCharType="begin"/>
                    </w:r>
                    <w:r>
                      <w:rPr>
                        <w:sz w:val="28"/>
                        <w:szCs w:val="28"/>
                      </w:rPr>
                      <w:instrText xml:space="preserve"> PAGE  \* MERGEFORMAT </w:instrText>
                    </w:r>
                    <w:r>
                      <w:rPr>
                        <w:sz w:val="28"/>
                        <w:szCs w:val="28"/>
                      </w:rPr>
                      <w:fldChar w:fldCharType="separate"/>
                    </w:r>
                    <w:r w:rsidR="00956923">
                      <w:rPr>
                        <w:noProof/>
                        <w:sz w:val="28"/>
                        <w:szCs w:val="28"/>
                      </w:rPr>
                      <w:t>1</w:t>
                    </w:r>
                    <w:r>
                      <w:rPr>
                        <w:sz w:val="28"/>
                        <w:szCs w:val="28"/>
                      </w:rPr>
                      <w:fldChar w:fldCharType="end"/>
                    </w:r>
                    <w:r>
                      <w:rPr>
                        <w:sz w:val="28"/>
                        <w:szCs w:val="28"/>
                      </w:rPr>
                      <w:t xml:space="preserve"> </w:t>
                    </w:r>
                    <w: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2" w:rsidRDefault="001158C2">
      <w:r>
        <w:separator/>
      </w:r>
    </w:p>
  </w:footnote>
  <w:footnote w:type="continuationSeparator" w:id="0">
    <w:p w:rsidR="001158C2" w:rsidRDefault="0011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F9" w:rsidRDefault="00666B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4FD2"/>
    <w:multiLevelType w:val="singleLevel"/>
    <w:tmpl w:val="24404FD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MjA0NjFmODkzYmE5N2UxMzY2MmFmZDk0OGQ0MTEifQ=="/>
  </w:docVars>
  <w:rsids>
    <w:rsidRoot w:val="00172A27"/>
    <w:rsid w:val="001158C2"/>
    <w:rsid w:val="00172A27"/>
    <w:rsid w:val="00401E79"/>
    <w:rsid w:val="00491C67"/>
    <w:rsid w:val="00666BF9"/>
    <w:rsid w:val="00956923"/>
    <w:rsid w:val="00A523AA"/>
    <w:rsid w:val="00AA55F3"/>
    <w:rsid w:val="00E43C6D"/>
    <w:rsid w:val="06DA39AF"/>
    <w:rsid w:val="150176D8"/>
    <w:rsid w:val="1CB90DBD"/>
    <w:rsid w:val="278A6B27"/>
    <w:rsid w:val="378B3EBE"/>
    <w:rsid w:val="4C2D2848"/>
    <w:rsid w:val="73A3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next w:val="a"/>
    <w:qFormat/>
    <w:rPr>
      <w:rFonts w:ascii="Calibri" w:hAnsi="Calibri"/>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Body Text"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next w:val="a"/>
    <w:qFormat/>
    <w:rPr>
      <w:rFonts w:ascii="Calibri" w:hAnsi="Calibri"/>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0(x86)\Tencent\WeCha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0</TotalTime>
  <Pages>10</Pages>
  <Words>558</Words>
  <Characters>3183</Characters>
  <Application>Microsoft Office Word</Application>
  <DocSecurity>0</DocSecurity>
  <Lines>26</Lines>
  <Paragraphs>7</Paragraphs>
  <ScaleCrop>false</ScaleCrop>
  <Company>china</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巫山县人民政府龙门街道办事处关于印发山洪灾害防御预案的通知</dc:title>
  <dc:creator>惠普</dc:creator>
  <cp:lastModifiedBy>china</cp:lastModifiedBy>
  <cp:revision>2</cp:revision>
  <dcterms:created xsi:type="dcterms:W3CDTF">2023-10-18T01:52:00Z</dcterms:created>
  <dcterms:modified xsi:type="dcterms:W3CDTF">2023-10-18T01:52:00Z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849A17EE6A524F50AC51EE7260D1CDED</vt:lpwstr>
  </property>
</Properties>
</file>