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top:241pt;height:0pt;width:442.2pt;mso-position-horizontal:center;mso-position-horizontal-relative:page;mso-position-vertical-relative:margin;z-index:251660288;mso-width-relative:page;mso-height-relative:page;" filled="f" stroked="t" coordsize="21600,21600" o:gfxdata="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gvbn&#10;tdYAAAAIAQAADwAAAAAAAAABACAAAAA4AAAAZHJzL2Rvd25yZXYueG1sUEsBAhQAFAAAAAgAh07i&#10;QPEuGUHVAQAAoAMAAA4AAAAAAAAAAQAgAAAAOwEAAGRycy9lMm9Eb2MueG1sUEsFBgAAAAAGAAYA&#10;WQEAAII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w:pict>
          <v:shape id="艺术字 9" o:spid="_x0000_s2050" o:spt="136" type="#_x0000_t136" style="position:absolute;left:0pt;margin-top:99.25pt;height:53.85pt;width:411pt;mso-position-horizontal:center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双龙镇人民政府" style="font-family:方正小标宋_GBK;font-size:36pt;font-weight:bold;v-text-align:center;v-text-spacing:78650f;"/>
          </v:shape>
        </w:pic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320" w:firstLine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双龙府发〔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</w:t>
      </w:r>
      <w:r>
        <w:rPr>
          <w:rFonts w:asci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</w:t>
      </w:r>
      <w:r>
        <w:rPr>
          <w:rFonts w:asci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签发人：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王元安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双龙镇人民政府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成立小三峡旅游基础及配套设施建设项目指挥部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94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各相关办公室、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居委会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为加快推进小三峡旅游基础及配套设施建设工作，经镇党委、政府研究决定，成立小三峡旅游基础及配套设施建设项目指挥部，现将成员名单通知如下：</w:t>
      </w:r>
    </w:p>
    <w:p>
      <w:pPr>
        <w:pStyle w:val="2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2"/>
          <w:sz w:val="32"/>
          <w:szCs w:val="32"/>
        </w:rPr>
        <w:t>指   挥   长：</w:t>
      </w: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张伦辉   双龙镇人大主席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2"/>
          <w:sz w:val="32"/>
          <w:szCs w:val="32"/>
        </w:rPr>
        <w:t>常务副指挥长：</w:t>
      </w: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罗  雯   双龙镇宣传委员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2"/>
          <w:sz w:val="32"/>
          <w:szCs w:val="32"/>
        </w:rPr>
        <w:t>副 指 挥 长：</w:t>
      </w: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龚克毅    双龙镇政法委员、人武部长</w:t>
      </w:r>
    </w:p>
    <w:p>
      <w:pPr>
        <w:pStyle w:val="2"/>
        <w:spacing w:line="594" w:lineRule="exact"/>
        <w:ind w:firstLine="2720" w:firstLineChars="85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周洪涛    双龙镇副镇长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2"/>
          <w:sz w:val="32"/>
          <w:szCs w:val="32"/>
        </w:rPr>
        <w:t>成      员：</w:t>
      </w: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陈  旭      双龙镇经发办主任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 xml:space="preserve">            陈  冲      双龙镇文化服务中心主任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 xml:space="preserve">            付华国      双龙镇综合行政执法大队主任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 xml:space="preserve">            陶朝勇      双龙镇规建管理环保办主任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 xml:space="preserve">            汪应林      双龙镇派出所所长</w:t>
      </w:r>
    </w:p>
    <w:p>
      <w:pPr>
        <w:pStyle w:val="2"/>
        <w:spacing w:line="594" w:lineRule="exact"/>
        <w:ind w:firstLine="2400" w:firstLineChars="75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 xml:space="preserve"> 吴茂杰      双龙镇财政办工作人员</w:t>
      </w:r>
    </w:p>
    <w:p>
      <w:pPr>
        <w:pStyle w:val="2"/>
        <w:spacing w:line="594" w:lineRule="exact"/>
        <w:ind w:firstLine="640" w:firstLineChars="2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 xml:space="preserve">            余明星      双龙镇振兴办工作人员</w:t>
      </w:r>
    </w:p>
    <w:p>
      <w:pPr>
        <w:pStyle w:val="2"/>
        <w:spacing w:line="594" w:lineRule="exact"/>
        <w:ind w:firstLine="2560" w:firstLineChars="800"/>
        <w:rPr>
          <w:rFonts w:asci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马非列      双龙镇经发办工作人员</w:t>
      </w:r>
    </w:p>
    <w:p>
      <w:pPr>
        <w:pStyle w:val="2"/>
        <w:spacing w:line="594" w:lineRule="exact"/>
        <w:ind w:firstLine="2560" w:firstLineChars="800"/>
        <w:rPr>
          <w:rFonts w:ascii="方正黑体_GBK" w:eastAsia="方正黑体_GBK"/>
          <w:color w:val="auto"/>
          <w:kern w:val="2"/>
          <w:sz w:val="32"/>
          <w:szCs w:val="32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</w:rPr>
        <w:t>张其贵      双龙镇宁河居委支书兼主任</w:t>
      </w:r>
    </w:p>
    <w:p>
      <w:pPr>
        <w:pStyle w:val="2"/>
        <w:spacing w:line="594" w:lineRule="exact"/>
        <w:rPr>
          <w:rFonts w:ascii="Times New Roman" w:eastAsia="方正仿宋_GBK"/>
          <w:sz w:val="32"/>
          <w:szCs w:val="32"/>
        </w:rPr>
      </w:pPr>
      <w:r>
        <w:rPr>
          <w:rFonts w:hint="eastAsia" w:ascii="Times New Roman" w:eastAsia="方正仿宋_GBK"/>
          <w:sz w:val="32"/>
          <w:szCs w:val="32"/>
        </w:rPr>
        <w:t xml:space="preserve">     指挥部下设办公室于经发办，由陈旭同志兼任办公室主任。指挥办公室负责项目</w:t>
      </w:r>
      <w:r>
        <w:rPr>
          <w:rFonts w:hint="eastAsia" w:ascii="Times New Roman" w:eastAsia="方正仿宋_GBK"/>
          <w:sz w:val="32"/>
          <w:szCs w:val="32"/>
          <w:lang w:eastAsia="zh-CN"/>
        </w:rPr>
        <w:t>环境保障</w:t>
      </w:r>
      <w:r>
        <w:rPr>
          <w:rFonts w:hint="eastAsia" w:ascii="Times New Roman" w:eastAsia="方正仿宋_GBK"/>
          <w:sz w:val="32"/>
          <w:szCs w:val="32"/>
        </w:rPr>
        <w:t>工作。</w:t>
      </w:r>
    </w:p>
    <w:p>
      <w:pPr>
        <w:pStyle w:val="2"/>
        <w:spacing w:line="594" w:lineRule="exact"/>
        <w:rPr>
          <w:rFonts w:ascii="Times New Roman" w:eastAsia="方正仿宋_GBK"/>
          <w:sz w:val="32"/>
          <w:szCs w:val="32"/>
        </w:rPr>
      </w:pPr>
    </w:p>
    <w:p>
      <w:pPr>
        <w:spacing w:line="594" w:lineRule="exact"/>
        <w:ind w:firstLine="5440" w:firstLineChars="1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双龙镇人民政府</w:t>
      </w:r>
    </w:p>
    <w:p>
      <w:pPr>
        <w:spacing w:line="594" w:lineRule="exact"/>
        <w:ind w:firstLine="5600" w:firstLineChars="17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年9月2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spacing w:line="594" w:lineRule="exact"/>
        <w:ind w:firstLine="640" w:firstLineChars="200"/>
        <w:rPr>
          <w:rFonts w:hint="eastAsia" w:ascii="Times New Roman" w:eastAsia="方正仿宋_GBK"/>
          <w:color w:val="auto"/>
          <w:kern w:val="2"/>
          <w:sz w:val="32"/>
          <w:szCs w:val="32"/>
          <w:lang w:eastAsia="zh-CN"/>
        </w:rPr>
      </w:pPr>
      <w:r>
        <w:rPr>
          <w:rFonts w:hint="eastAsia" w:ascii="Times New Roman" w:eastAsia="方正仿宋_GBK"/>
          <w:color w:val="auto"/>
          <w:kern w:val="2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pStyle w:val="6"/>
        <w:spacing w:line="594" w:lineRule="exact"/>
        <w:ind w:firstLine="0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pStyle w:val="6"/>
        <w:spacing w:line="594" w:lineRule="exact"/>
        <w:ind w:firstLine="0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pStyle w:val="6"/>
        <w:spacing w:line="594" w:lineRule="exact"/>
        <w:ind w:firstLine="0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594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pStyle w:val="2"/>
        <w:spacing w:line="594" w:lineRule="exact"/>
        <w:rPr>
          <w:rFonts w:ascii="Times New Roman"/>
          <w:color w:val="auto"/>
          <w:kern w:val="2"/>
          <w:sz w:val="44"/>
          <w:szCs w:val="44"/>
        </w:rPr>
      </w:pPr>
    </w:p>
    <w:p>
      <w:pPr>
        <w:pStyle w:val="2"/>
        <w:spacing w:line="594" w:lineRule="exact"/>
        <w:rPr>
          <w:rStyle w:val="14"/>
          <w:rFonts w:hint="default" w:ascii="Times New Roman" w:hAnsi="Times New Roman" w:eastAsia="方正仿宋_GBK" w:cstheme="minorBidi"/>
          <w:kern w:val="2"/>
          <w:sz w:val="32"/>
          <w:szCs w:val="32"/>
        </w:rPr>
      </w:pPr>
    </w:p>
    <w:p>
      <w:pPr>
        <w:pBdr>
          <w:top w:val="single" w:color="auto" w:sz="4" w:space="1"/>
          <w:bottom w:val="single" w:color="auto" w:sz="8" w:space="1"/>
        </w:pBdr>
        <w:spacing w:line="594" w:lineRule="exact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双龙镇党政办公</w:t>
      </w:r>
      <w:r>
        <w:rPr>
          <w:rFonts w:hint="eastAsia" w:eastAsia="方正仿宋_GBK"/>
          <w:color w:val="000000"/>
          <w:sz w:val="28"/>
          <w:szCs w:val="28"/>
        </w:rPr>
        <w:t>室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年9月2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9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日</w:t>
      </w:r>
      <w:r>
        <w:rPr>
          <w:rFonts w:eastAsia="方正仿宋_GBK"/>
          <w:color w:val="000000"/>
          <w:sz w:val="28"/>
          <w:szCs w:val="28"/>
        </w:rPr>
        <w:t>印发</w:t>
      </w:r>
    </w:p>
    <w:sectPr>
      <w:headerReference r:id="rId3" w:type="default"/>
      <w:pgSz w:w="11906" w:h="16838"/>
      <w:pgMar w:top="1985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18"/>
    <w:rsid w:val="00065339"/>
    <w:rsid w:val="000724C1"/>
    <w:rsid w:val="000C5AB2"/>
    <w:rsid w:val="0029414E"/>
    <w:rsid w:val="003743D8"/>
    <w:rsid w:val="00383FC8"/>
    <w:rsid w:val="003C037F"/>
    <w:rsid w:val="0045647C"/>
    <w:rsid w:val="004E6FA3"/>
    <w:rsid w:val="00506CA6"/>
    <w:rsid w:val="005B2352"/>
    <w:rsid w:val="005D684A"/>
    <w:rsid w:val="00682181"/>
    <w:rsid w:val="00752403"/>
    <w:rsid w:val="00756D6B"/>
    <w:rsid w:val="00794832"/>
    <w:rsid w:val="007B330D"/>
    <w:rsid w:val="00813E29"/>
    <w:rsid w:val="0086786D"/>
    <w:rsid w:val="008E0D98"/>
    <w:rsid w:val="0093300A"/>
    <w:rsid w:val="00AA38E2"/>
    <w:rsid w:val="00AD7421"/>
    <w:rsid w:val="00AF3065"/>
    <w:rsid w:val="00B14AD5"/>
    <w:rsid w:val="00BC3318"/>
    <w:rsid w:val="00C02123"/>
    <w:rsid w:val="00C70089"/>
    <w:rsid w:val="00D10472"/>
    <w:rsid w:val="00DD7A6C"/>
    <w:rsid w:val="00ED02D1"/>
    <w:rsid w:val="00EE4030"/>
    <w:rsid w:val="00F1225B"/>
    <w:rsid w:val="00F9034D"/>
    <w:rsid w:val="00F904AB"/>
    <w:rsid w:val="00FA0EE1"/>
    <w:rsid w:val="032B0AEC"/>
    <w:rsid w:val="097F7B91"/>
    <w:rsid w:val="131630F4"/>
    <w:rsid w:val="17270D21"/>
    <w:rsid w:val="1C37086C"/>
    <w:rsid w:val="1FFB2DBB"/>
    <w:rsid w:val="2F5C6ECB"/>
    <w:rsid w:val="3D150591"/>
    <w:rsid w:val="3EBF7B05"/>
    <w:rsid w:val="424831E7"/>
    <w:rsid w:val="446778D7"/>
    <w:rsid w:val="46532BA1"/>
    <w:rsid w:val="47C17C0A"/>
    <w:rsid w:val="4BFB7708"/>
    <w:rsid w:val="4DA415FD"/>
    <w:rsid w:val="4E095384"/>
    <w:rsid w:val="510D0F1F"/>
    <w:rsid w:val="54684033"/>
    <w:rsid w:val="55200B42"/>
    <w:rsid w:val="62053A6E"/>
    <w:rsid w:val="690C403C"/>
    <w:rsid w:val="78730D6D"/>
    <w:rsid w:val="79C112CB"/>
    <w:rsid w:val="FF7F52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character" w:styleId="9">
    <w:name w:val="page number"/>
    <w:qFormat/>
    <w:uiPriority w:val="0"/>
    <w:rPr>
      <w:rFonts w:ascii="Times New Roman" w:hAnsi="Times New Roman" w:eastAsia="方正仿宋_GBK"/>
      <w:sz w:val="32"/>
      <w:szCs w:val="32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正文文本 (2)_"/>
    <w:basedOn w:val="8"/>
    <w:link w:val="15"/>
    <w:unhideWhenUsed/>
    <w:qFormat/>
    <w:uiPriority w:val="99"/>
    <w:rPr>
      <w:rFonts w:hint="eastAsia" w:ascii="MingLiU" w:hAnsi="MingLiU" w:eastAsia="MingLiU"/>
      <w:sz w:val="30"/>
      <w:szCs w:val="24"/>
    </w:rPr>
  </w:style>
  <w:style w:type="paragraph" w:customStyle="1" w:styleId="15">
    <w:name w:val="正文文本 (2)"/>
    <w:basedOn w:val="1"/>
    <w:link w:val="14"/>
    <w:unhideWhenUsed/>
    <w:qFormat/>
    <w:uiPriority w:val="99"/>
    <w:pPr>
      <w:shd w:val="clear" w:color="auto" w:fill="FFFFFF"/>
      <w:spacing w:before="420" w:line="581" w:lineRule="exact"/>
      <w:ind w:hanging="940"/>
    </w:pPr>
    <w:rPr>
      <w:rFonts w:hint="eastAsia" w:ascii="MingLiU" w:hAnsi="MingLiU" w:eastAsia="MingLiU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langcai119588</Company>
  <Pages>2</Pages>
  <Words>95</Words>
  <Characters>546</Characters>
  <Lines>4</Lines>
  <Paragraphs>1</Paragraphs>
  <TotalTime>362</TotalTime>
  <ScaleCrop>false</ScaleCrop>
  <LinksUpToDate>false</LinksUpToDate>
  <CharactersWithSpaces>640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2019-08-05T09:13:00Z</dcterms:created>
  <dc:creator>langcai-3</dc:creator>
  <cp:lastModifiedBy>dzb1</cp:lastModifiedBy>
  <cp:lastPrinted>2022-09-29T12:11:00Z</cp:lastPrinted>
  <dcterms:modified xsi:type="dcterms:W3CDTF">2023-11-07T19:24:28Z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7EC6870640EC4C76B9D7FCF3BEF980AC</vt:lpwstr>
  </property>
</Properties>
</file>